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BBE0" w14:textId="45D80718" w:rsidR="004E5AFF" w:rsidRDefault="004E5AFF" w:rsidP="00254A5D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7C8D31" wp14:editId="2F090A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780" cy="504825"/>
            <wp:effectExtent l="0" t="0" r="7620" b="9525"/>
            <wp:wrapTight wrapText="bothSides">
              <wp:wrapPolygon edited="0">
                <wp:start x="0" y="0"/>
                <wp:lineTo x="0" y="21192"/>
                <wp:lineTo x="21130" y="21192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Gile St George Academ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AFF">
        <w:rPr>
          <w:rFonts w:ascii="Calibri" w:hAnsi="Calibri" w:cs="Calibri"/>
          <w:b/>
          <w:sz w:val="40"/>
          <w:szCs w:val="40"/>
          <w:u w:val="single"/>
        </w:rPr>
        <w:t>Recovery Curriculum March 2021</w:t>
      </w:r>
    </w:p>
    <w:p w14:paraId="0B94EE80" w14:textId="0C6B4AD8" w:rsidR="00B75AE4" w:rsidRPr="00B75AE4" w:rsidRDefault="00B75AE4" w:rsidP="00254A5D">
      <w:pPr>
        <w:jc w:val="center"/>
        <w:rPr>
          <w:rFonts w:ascii="Calibri" w:hAnsi="Calibri" w:cs="Calibri"/>
          <w:b/>
          <w:sz w:val="24"/>
          <w:szCs w:val="40"/>
        </w:rPr>
      </w:pPr>
      <w:r w:rsidRPr="00B75AE4">
        <w:rPr>
          <w:rFonts w:ascii="Calibri" w:hAnsi="Calibri" w:cs="Calibri"/>
          <w:b/>
          <w:sz w:val="24"/>
          <w:szCs w:val="40"/>
        </w:rPr>
        <w:t>Based on our school approach on the 5R’s – resilience, reflection, recognition, relationships and regulation.</w:t>
      </w:r>
    </w:p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2127"/>
        <w:gridCol w:w="9498"/>
        <w:gridCol w:w="3685"/>
      </w:tblGrid>
      <w:tr w:rsidR="004E5AFF" w14:paraId="2297336A" w14:textId="77777777" w:rsidTr="00254A5D">
        <w:tc>
          <w:tcPr>
            <w:tcW w:w="2127" w:type="dxa"/>
            <w:shd w:val="clear" w:color="auto" w:fill="7030A0"/>
          </w:tcPr>
          <w:p w14:paraId="26625319" w14:textId="77777777" w:rsidR="004E5AFF" w:rsidRPr="004E5AFF" w:rsidRDefault="004E5AFF" w:rsidP="004E5A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E5AFF">
              <w:rPr>
                <w:b/>
                <w:color w:val="FFFFFF" w:themeColor="background1"/>
                <w:sz w:val="28"/>
                <w:szCs w:val="28"/>
              </w:rPr>
              <w:t>Concerns following lockdown</w:t>
            </w:r>
          </w:p>
        </w:tc>
        <w:tc>
          <w:tcPr>
            <w:tcW w:w="9498" w:type="dxa"/>
            <w:shd w:val="clear" w:color="auto" w:fill="7030A0"/>
          </w:tcPr>
          <w:p w14:paraId="251AADF1" w14:textId="77777777" w:rsidR="004E5AFF" w:rsidRPr="004E5AFF" w:rsidRDefault="004E5AFF" w:rsidP="004E5A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E5AFF">
              <w:rPr>
                <w:b/>
                <w:color w:val="FFFFFF" w:themeColor="background1"/>
                <w:sz w:val="28"/>
                <w:szCs w:val="28"/>
              </w:rPr>
              <w:t>Suggested activities/teaching</w:t>
            </w:r>
          </w:p>
        </w:tc>
        <w:tc>
          <w:tcPr>
            <w:tcW w:w="3685" w:type="dxa"/>
            <w:shd w:val="clear" w:color="auto" w:fill="7030A0"/>
          </w:tcPr>
          <w:p w14:paraId="0B8FB173" w14:textId="77777777" w:rsidR="004E5AFF" w:rsidRPr="004E5AFF" w:rsidRDefault="004E5AFF" w:rsidP="004E5AF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4E5AFF">
              <w:rPr>
                <w:b/>
                <w:color w:val="FFFFFF" w:themeColor="background1"/>
                <w:sz w:val="28"/>
                <w:szCs w:val="28"/>
              </w:rPr>
              <w:t>Expected outcome</w:t>
            </w:r>
          </w:p>
        </w:tc>
      </w:tr>
      <w:tr w:rsidR="008E09A5" w14:paraId="60C59528" w14:textId="77777777" w:rsidTr="008E09A5">
        <w:trPr>
          <w:trHeight w:val="4744"/>
        </w:trPr>
        <w:tc>
          <w:tcPr>
            <w:tcW w:w="2127" w:type="dxa"/>
          </w:tcPr>
          <w:p w14:paraId="4BDAA539" w14:textId="40C54768" w:rsidR="008E09A5" w:rsidRDefault="008E09A5" w:rsidP="00254A5D">
            <w:r>
              <w:t xml:space="preserve">Children will have missed their </w:t>
            </w:r>
            <w:r w:rsidRPr="00254A5D">
              <w:rPr>
                <w:b/>
              </w:rPr>
              <w:t>relationships</w:t>
            </w:r>
            <w:r>
              <w:t xml:space="preserve"> with their peers and staff and being part of a bigger school community.</w:t>
            </w:r>
          </w:p>
          <w:p w14:paraId="24EA7105" w14:textId="77777777" w:rsidR="008E09A5" w:rsidRDefault="008E09A5" w:rsidP="00254A5D"/>
          <w:p w14:paraId="1E01546D" w14:textId="77777777" w:rsidR="008E09A5" w:rsidRDefault="008E09A5" w:rsidP="00254A5D">
            <w:r>
              <w:t>Children may feel anxious at returning to school after lots of time away from children.</w:t>
            </w:r>
          </w:p>
          <w:p w14:paraId="1D9C2A8C" w14:textId="77777777" w:rsidR="008E09A5" w:rsidRPr="004E5AFF" w:rsidRDefault="008E09A5" w:rsidP="00254A5D"/>
        </w:tc>
        <w:tc>
          <w:tcPr>
            <w:tcW w:w="9498" w:type="dxa"/>
          </w:tcPr>
          <w:p w14:paraId="5A9A38F1" w14:textId="578A70BC" w:rsidR="008E09A5" w:rsidRPr="008E09A5" w:rsidRDefault="008E09A5" w:rsidP="008E09A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8E09A5">
              <w:rPr>
                <w:rFonts w:ascii="Calibri" w:hAnsi="Calibri" w:cs="Calibri"/>
                <w:b/>
                <w:bCs/>
              </w:rPr>
              <w:t xml:space="preserve">Create together – </w:t>
            </w:r>
            <w:r w:rsidRPr="008E09A5">
              <w:rPr>
                <w:rFonts w:ascii="Calibri" w:hAnsi="Calibri" w:cs="Calibri"/>
              </w:rPr>
              <w:t>Each member of the class to make something individually- pa</w:t>
            </w:r>
            <w:r>
              <w:rPr>
                <w:rFonts w:ascii="Calibri" w:hAnsi="Calibri" w:cs="Calibri"/>
              </w:rPr>
              <w:t xml:space="preserve">int pebble.  </w:t>
            </w:r>
            <w:r w:rsidRPr="008E09A5">
              <w:rPr>
                <w:rFonts w:ascii="Calibri" w:hAnsi="Calibri" w:cs="Calibri"/>
              </w:rPr>
              <w:t>Nursery and Reception to create hands to add to the tree in the hall.</w:t>
            </w:r>
          </w:p>
          <w:p w14:paraId="69876138" w14:textId="77777777" w:rsidR="008E09A5" w:rsidRPr="006F5EA6" w:rsidRDefault="008E09A5" w:rsidP="006F5E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F5EA6">
              <w:rPr>
                <w:rFonts w:ascii="Calibri" w:hAnsi="Calibri" w:cs="Calibri"/>
                <w:b/>
                <w:bCs/>
              </w:rPr>
              <w:t xml:space="preserve">Move together – </w:t>
            </w:r>
            <w:r w:rsidRPr="006F5EA6">
              <w:rPr>
                <w:rFonts w:ascii="Calibri" w:hAnsi="Calibri" w:cs="Calibri"/>
              </w:rPr>
              <w:t>Create simple dance action song that everyone can join in. Team games and fun challenges</w:t>
            </w:r>
          </w:p>
          <w:p w14:paraId="09A9A239" w14:textId="0F8FD647" w:rsidR="008E09A5" w:rsidRDefault="008E09A5" w:rsidP="006F5E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6F5EA6">
              <w:rPr>
                <w:rFonts w:ascii="Calibri" w:hAnsi="Calibri" w:cs="Calibri"/>
                <w:b/>
                <w:bCs/>
              </w:rPr>
              <w:t xml:space="preserve">Have fun together – </w:t>
            </w:r>
            <w:r w:rsidRPr="006F5EA6">
              <w:rPr>
                <w:rFonts w:ascii="Calibri" w:hAnsi="Calibri" w:cs="Calibri"/>
              </w:rPr>
              <w:t xml:space="preserve">Plan a fun activity with the children to mark being back together as a group. </w:t>
            </w:r>
            <w:proofErr w:type="spellStart"/>
            <w:r w:rsidRPr="006F5EA6">
              <w:rPr>
                <w:rFonts w:ascii="Calibri" w:hAnsi="Calibri" w:cs="Calibri"/>
              </w:rPr>
              <w:t>E.g</w:t>
            </w:r>
            <w:proofErr w:type="spellEnd"/>
            <w:r w:rsidRPr="006F5EA6">
              <w:rPr>
                <w:rFonts w:ascii="Calibri" w:hAnsi="Calibri" w:cs="Calibri"/>
              </w:rPr>
              <w:t xml:space="preserve"> mini talent show</w:t>
            </w:r>
            <w:r>
              <w:rPr>
                <w:rFonts w:ascii="Calibri" w:hAnsi="Calibri" w:cs="Calibri"/>
              </w:rPr>
              <w:t>.</w:t>
            </w:r>
          </w:p>
          <w:p w14:paraId="1C1C2A1A" w14:textId="7798AA40" w:rsidR="008E09A5" w:rsidRPr="006F5EA6" w:rsidRDefault="008E09A5" w:rsidP="006F5EA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Use drama warm-up games/circle time games to break up the day as a way to connect as a group.</w:t>
            </w:r>
          </w:p>
          <w:p w14:paraId="0BE0B9EB" w14:textId="77777777" w:rsidR="008E09A5" w:rsidRDefault="008E09A5" w:rsidP="007066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 w:rsidRPr="00706623">
              <w:rPr>
                <w:rFonts w:ascii="Calibri" w:hAnsi="Calibri" w:cs="Calibri"/>
                <w:bCs/>
              </w:rPr>
              <w:t>Team building activities based around building our trust.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47491A27" w14:textId="77777777" w:rsidR="008E09A5" w:rsidRDefault="008E09A5" w:rsidP="007066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Encourage children to work together on purposeful tasks/group activities – E.g. den building.</w:t>
            </w:r>
          </w:p>
          <w:p w14:paraId="4CAF936D" w14:textId="1A64E2EE" w:rsidR="008E09A5" w:rsidRDefault="008E09A5" w:rsidP="007066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Additional PSHE session discussing what makes a good friend, what did you miss, what good friend looks like – draw around an outline and all doodle/add to our ‘friend’ drawing.</w:t>
            </w:r>
          </w:p>
          <w:p w14:paraId="06B7ADD1" w14:textId="77777777" w:rsidR="008E09A5" w:rsidRDefault="008E09A5" w:rsidP="007066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Re-modelling of good play and use of continuous provision, how to use each area.</w:t>
            </w:r>
          </w:p>
          <w:p w14:paraId="4F93F002" w14:textId="77777777" w:rsidR="008E09A5" w:rsidRDefault="008E09A5" w:rsidP="0070662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All adults to be within CP for at least a week to ensure that classroom is used respectfully and purposefully.</w:t>
            </w:r>
          </w:p>
          <w:p w14:paraId="4BC1285E" w14:textId="796B68B2" w:rsidR="008E09A5" w:rsidRDefault="008E09A5" w:rsidP="0070662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Calibri" w:hAnsi="Calibri" w:cs="Calibri"/>
                <w:bCs/>
              </w:rPr>
              <w:t>Set time in the day (possibly at the end) for a ‘natter’ where children can feel comfortable to share, cosy atmosphere created, promoting an ethos of solidarity amongst the group.</w:t>
            </w:r>
            <w:r>
              <w:rPr>
                <w:rFonts w:ascii="Calibri" w:hAnsi="Calibri" w:cs="Calibri"/>
                <w:bCs/>
              </w:rPr>
              <w:br/>
            </w:r>
          </w:p>
        </w:tc>
        <w:tc>
          <w:tcPr>
            <w:tcW w:w="3685" w:type="dxa"/>
          </w:tcPr>
          <w:p w14:paraId="361D7396" w14:textId="6470F4DF" w:rsidR="008E09A5" w:rsidRDefault="008E09A5" w:rsidP="00971833">
            <w:r>
              <w:t>Children reconnect with their friends and school community and feel confident in asking for help and support</w:t>
            </w:r>
          </w:p>
          <w:p w14:paraId="5C6F09E5" w14:textId="77777777" w:rsidR="008E09A5" w:rsidRDefault="008E09A5" w:rsidP="00971833"/>
          <w:p w14:paraId="06AFFC88" w14:textId="77777777" w:rsidR="008E09A5" w:rsidRDefault="008E09A5" w:rsidP="00706623">
            <w:r>
              <w:t>Children will be able to interact and play positively with adults and peers. Provision will be accessed correctly in a purposeful way.</w:t>
            </w:r>
          </w:p>
          <w:p w14:paraId="7F013CEE" w14:textId="77777777" w:rsidR="008E09A5" w:rsidRDefault="008E09A5" w:rsidP="00706623"/>
          <w:p w14:paraId="4C3678D0" w14:textId="2B628E7E" w:rsidR="008E09A5" w:rsidRDefault="008E09A5" w:rsidP="00706623">
            <w:r>
              <w:t>Children will be calm and behaviour will be appropriate for inside and outside play.</w:t>
            </w:r>
          </w:p>
        </w:tc>
      </w:tr>
      <w:tr w:rsidR="004E5AFF" w14:paraId="5341B633" w14:textId="77777777" w:rsidTr="00254A5D">
        <w:tc>
          <w:tcPr>
            <w:tcW w:w="2127" w:type="dxa"/>
          </w:tcPr>
          <w:p w14:paraId="16F81852" w14:textId="25A73DE8" w:rsidR="004E5AFF" w:rsidRDefault="00254A5D" w:rsidP="00254A5D">
            <w:r>
              <w:t xml:space="preserve">Lack of </w:t>
            </w:r>
            <w:r w:rsidRPr="00254A5D">
              <w:rPr>
                <w:b/>
              </w:rPr>
              <w:t xml:space="preserve">routine </w:t>
            </w:r>
            <w:r>
              <w:t>during lockdown, both at home and in school.</w:t>
            </w:r>
          </w:p>
        </w:tc>
        <w:tc>
          <w:tcPr>
            <w:tcW w:w="9498" w:type="dxa"/>
          </w:tcPr>
          <w:p w14:paraId="10FB3D18" w14:textId="77777777" w:rsidR="004E5AFF" w:rsidRDefault="00254A5D" w:rsidP="00254A5D">
            <w:pPr>
              <w:pStyle w:val="ListParagraph"/>
              <w:numPr>
                <w:ilvl w:val="0"/>
                <w:numId w:val="1"/>
              </w:numPr>
            </w:pPr>
            <w:r>
              <w:t>Clear structure to the day which is shared with the children through the daily timetable.</w:t>
            </w:r>
          </w:p>
          <w:p w14:paraId="1CA5DB5D" w14:textId="624631BA" w:rsidR="00254A5D" w:rsidRDefault="00254A5D" w:rsidP="00254A5D">
            <w:pPr>
              <w:pStyle w:val="ListParagraph"/>
              <w:numPr>
                <w:ilvl w:val="0"/>
                <w:numId w:val="1"/>
              </w:numPr>
            </w:pPr>
            <w:r>
              <w:t>High expectations – revisiting class charter with clear instructions.</w:t>
            </w:r>
          </w:p>
          <w:p w14:paraId="3BF41EE5" w14:textId="77777777" w:rsidR="00254A5D" w:rsidRDefault="00254A5D" w:rsidP="00254A5D">
            <w:pPr>
              <w:pStyle w:val="ListParagraph"/>
              <w:numPr>
                <w:ilvl w:val="0"/>
                <w:numId w:val="1"/>
              </w:numPr>
            </w:pPr>
            <w:r>
              <w:t>Safe ‘meet and greet’ – teacher and TA.</w:t>
            </w:r>
          </w:p>
          <w:p w14:paraId="51DA701D" w14:textId="77777777" w:rsidR="00254A5D" w:rsidRDefault="00254A5D" w:rsidP="00254A5D">
            <w:pPr>
              <w:pStyle w:val="ListParagraph"/>
              <w:numPr>
                <w:ilvl w:val="0"/>
                <w:numId w:val="1"/>
              </w:numPr>
            </w:pPr>
            <w:r>
              <w:t>New systems and routines regarding hygiene to be given priority on restart.</w:t>
            </w:r>
          </w:p>
          <w:p w14:paraId="7223ED0A" w14:textId="77777777" w:rsidR="00254A5D" w:rsidRDefault="00254A5D" w:rsidP="00254A5D">
            <w:pPr>
              <w:pStyle w:val="ListParagraph"/>
              <w:numPr>
                <w:ilvl w:val="0"/>
                <w:numId w:val="1"/>
              </w:numPr>
            </w:pPr>
            <w:r>
              <w:t>Ensure staff in classes know vulnerable children.</w:t>
            </w:r>
          </w:p>
          <w:p w14:paraId="46C9ADC6" w14:textId="1E80D1C5" w:rsidR="00706623" w:rsidRDefault="00706623" w:rsidP="00254A5D">
            <w:pPr>
              <w:pStyle w:val="ListParagraph"/>
              <w:numPr>
                <w:ilvl w:val="0"/>
                <w:numId w:val="1"/>
              </w:numPr>
            </w:pPr>
            <w:r>
              <w:t>Adapted timetable to ensure children still have a clear routine, which includes time fo</w:t>
            </w:r>
            <w:r w:rsidR="008E09A5">
              <w:t>r mindfulness and team building, Calm Brain, natter time.</w:t>
            </w:r>
          </w:p>
        </w:tc>
        <w:tc>
          <w:tcPr>
            <w:tcW w:w="3685" w:type="dxa"/>
          </w:tcPr>
          <w:p w14:paraId="3C28F637" w14:textId="77777777" w:rsidR="004E5AFF" w:rsidRDefault="00254A5D" w:rsidP="00254A5D">
            <w:r>
              <w:t>Children will feel safe and welcomed back into their class.</w:t>
            </w:r>
          </w:p>
          <w:p w14:paraId="5EE351D9" w14:textId="51C7D09E" w:rsidR="00254A5D" w:rsidRDefault="00254A5D" w:rsidP="00254A5D">
            <w:r>
              <w:t>Children will feel ready to learn as they know what to expect.</w:t>
            </w:r>
          </w:p>
          <w:p w14:paraId="421C504F" w14:textId="3B484747" w:rsidR="00254A5D" w:rsidRDefault="00254A5D" w:rsidP="00254A5D"/>
        </w:tc>
      </w:tr>
      <w:tr w:rsidR="004E5AFF" w14:paraId="4105EC71" w14:textId="77777777" w:rsidTr="00254A5D">
        <w:tc>
          <w:tcPr>
            <w:tcW w:w="2127" w:type="dxa"/>
          </w:tcPr>
          <w:p w14:paraId="1E7BF556" w14:textId="4F6346E1" w:rsidR="004E5AFF" w:rsidRDefault="009B5C95" w:rsidP="00254A5D">
            <w:r>
              <w:t xml:space="preserve">Children will not be able to </w:t>
            </w:r>
            <w:r w:rsidRPr="009B5C95">
              <w:rPr>
                <w:b/>
              </w:rPr>
              <w:t>reflect</w:t>
            </w:r>
            <w:r>
              <w:t xml:space="preserve"> upon </w:t>
            </w:r>
            <w:r w:rsidR="00B75AE4">
              <w:t>and</w:t>
            </w:r>
            <w:r w:rsidR="00B75AE4" w:rsidRPr="00B75AE4">
              <w:rPr>
                <w:b/>
              </w:rPr>
              <w:t xml:space="preserve"> regulate</w:t>
            </w:r>
            <w:r>
              <w:t xml:space="preserve"> their emotions.</w:t>
            </w:r>
            <w:r w:rsidR="009E7F05">
              <w:t xml:space="preserve"> They may </w:t>
            </w:r>
            <w:r w:rsidR="009E7F05">
              <w:lastRenderedPageBreak/>
              <w:t>struggle to make choices.</w:t>
            </w:r>
          </w:p>
          <w:p w14:paraId="7F2E3107" w14:textId="77777777" w:rsidR="009E7F05" w:rsidRDefault="009E7F05" w:rsidP="00254A5D"/>
          <w:p w14:paraId="2BEB4D1E" w14:textId="77777777" w:rsidR="009E7F05" w:rsidRDefault="009E7F05" w:rsidP="00254A5D">
            <w:r>
              <w:t xml:space="preserve">Children may be coming back to school and struggle with </w:t>
            </w:r>
            <w:r w:rsidRPr="00483757">
              <w:rPr>
                <w:b/>
              </w:rPr>
              <w:t>recognition</w:t>
            </w:r>
            <w:r>
              <w:t xml:space="preserve"> of their feelings. They may not have communicated their feelings at home to loved ones.</w:t>
            </w:r>
          </w:p>
          <w:p w14:paraId="1AF791A7" w14:textId="093E08FB" w:rsidR="009E7F05" w:rsidRDefault="009E7F05" w:rsidP="00254A5D"/>
        </w:tc>
        <w:tc>
          <w:tcPr>
            <w:tcW w:w="9498" w:type="dxa"/>
          </w:tcPr>
          <w:p w14:paraId="7ABC81F8" w14:textId="793F130E" w:rsidR="004E5AFF" w:rsidRDefault="009B5C95" w:rsidP="009B5C9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Staff to develop self-regulation stations which will give children somewhere to go to express their emotions/get feelings off their chest/explore emotions.</w:t>
            </w:r>
          </w:p>
          <w:p w14:paraId="1C94F71E" w14:textId="77777777" w:rsidR="009B5C95" w:rsidRDefault="009B5C95" w:rsidP="009B5C95">
            <w:pPr>
              <w:pStyle w:val="ListParagraph"/>
              <w:numPr>
                <w:ilvl w:val="0"/>
                <w:numId w:val="3"/>
              </w:numPr>
            </w:pPr>
            <w:r>
              <w:t>Sensory and calming activities on-hand for children who need it.</w:t>
            </w:r>
          </w:p>
          <w:p w14:paraId="457A3CE9" w14:textId="77777777" w:rsidR="009B5C95" w:rsidRDefault="009B5C95" w:rsidP="009B5C95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Honest circle time which is age appropriate about why things have been different recently. What changes have you noticed? </w:t>
            </w:r>
          </w:p>
          <w:p w14:paraId="763484AF" w14:textId="21C85DF1" w:rsidR="009B5C95" w:rsidRDefault="009B5C95" w:rsidP="009B5C95">
            <w:pPr>
              <w:pStyle w:val="ListParagraph"/>
              <w:numPr>
                <w:ilvl w:val="0"/>
                <w:numId w:val="3"/>
              </w:numPr>
            </w:pPr>
            <w:r>
              <w:t>Week spent on Ruby’s Worry</w:t>
            </w:r>
            <w:r w:rsidR="00D24A37">
              <w:t>/In my heart – a book of feelings</w:t>
            </w:r>
            <w:r>
              <w:t xml:space="preserve"> (as well as other satellite texts) discussing feelings and ensuring that children know it is ok to feel the way that they do.</w:t>
            </w:r>
          </w:p>
          <w:p w14:paraId="59F1FA2F" w14:textId="36C85542" w:rsidR="009B5C95" w:rsidRDefault="009B5C95" w:rsidP="009B5C95">
            <w:pPr>
              <w:pStyle w:val="ListParagraph"/>
              <w:numPr>
                <w:ilvl w:val="0"/>
                <w:numId w:val="3"/>
              </w:numPr>
            </w:pPr>
            <w:r>
              <w:t>If… then… strategy used consistently, not just for behaviour, but to support rationalisation of thoughts/feelings.</w:t>
            </w:r>
          </w:p>
          <w:p w14:paraId="3E7B9021" w14:textId="0AEBBD47" w:rsidR="008E09A5" w:rsidRDefault="008E09A5" w:rsidP="009B5C95">
            <w:pPr>
              <w:pStyle w:val="ListParagraph"/>
              <w:numPr>
                <w:ilvl w:val="0"/>
                <w:numId w:val="3"/>
              </w:numPr>
            </w:pPr>
            <w:r>
              <w:t>Calm Brain regularly throughout the day.</w:t>
            </w:r>
          </w:p>
          <w:p w14:paraId="581A9AEE" w14:textId="1FBA1244" w:rsidR="00B75AE4" w:rsidRDefault="00B75AE4" w:rsidP="009B5C95">
            <w:pPr>
              <w:pStyle w:val="ListParagraph"/>
              <w:numPr>
                <w:ilvl w:val="0"/>
                <w:numId w:val="3"/>
              </w:numPr>
            </w:pPr>
            <w:r>
              <w:t>Breathing techniques to regulate</w:t>
            </w:r>
            <w:r w:rsidR="00925B91">
              <w:t xml:space="preserve"> heightened emotions if needed – bubble/rainbow breaths, etc.</w:t>
            </w:r>
          </w:p>
          <w:p w14:paraId="405B8A47" w14:textId="18699AA5" w:rsidR="00925B91" w:rsidRDefault="00925B91" w:rsidP="009B5C95">
            <w:pPr>
              <w:pStyle w:val="ListParagraph"/>
              <w:numPr>
                <w:ilvl w:val="0"/>
                <w:numId w:val="3"/>
              </w:numPr>
            </w:pPr>
            <w:r>
              <w:t>Name it to tame it strategy – draw around a child and children draw on the emotions and where they felt it. Drawings may depict how it felt.</w:t>
            </w:r>
          </w:p>
          <w:p w14:paraId="589B45BA" w14:textId="1F6D467C" w:rsidR="00B75AE4" w:rsidRDefault="00B75AE4" w:rsidP="009B5C95">
            <w:pPr>
              <w:pStyle w:val="ListParagraph"/>
              <w:numPr>
                <w:ilvl w:val="0"/>
                <w:numId w:val="3"/>
              </w:numPr>
            </w:pPr>
            <w:r>
              <w:t>Make use of s</w:t>
            </w:r>
            <w:r w:rsidR="00C217E9">
              <w:t>chool grounds and woo</w:t>
            </w:r>
            <w:r w:rsidR="00D24A37">
              <w:t>dland area, time built into day.</w:t>
            </w:r>
          </w:p>
          <w:p w14:paraId="157E3A08" w14:textId="6C2DD53D" w:rsidR="00D24A37" w:rsidRDefault="00D24A37" w:rsidP="009B5C95">
            <w:pPr>
              <w:pStyle w:val="ListParagraph"/>
              <w:numPr>
                <w:ilvl w:val="0"/>
                <w:numId w:val="3"/>
              </w:numPr>
            </w:pPr>
            <w:r>
              <w:t>Worry monster and worry dolls in regulation station, ensure children know they can use these correctly.</w:t>
            </w:r>
          </w:p>
          <w:p w14:paraId="269B8651" w14:textId="00D603C6" w:rsidR="00AE50DA" w:rsidRDefault="00AE50DA" w:rsidP="009B5C95">
            <w:pPr>
              <w:pStyle w:val="ListParagraph"/>
              <w:numPr>
                <w:ilvl w:val="0"/>
                <w:numId w:val="3"/>
              </w:numPr>
            </w:pPr>
            <w:r>
              <w:t>Set time throughout the day for ‘natter’ time – as above, creating an environment where children feel comfortable enough to share and talk.</w:t>
            </w:r>
          </w:p>
        </w:tc>
        <w:tc>
          <w:tcPr>
            <w:tcW w:w="3685" w:type="dxa"/>
          </w:tcPr>
          <w:p w14:paraId="377C9251" w14:textId="6405DC0C" w:rsidR="004E5AFF" w:rsidRDefault="009B5C95" w:rsidP="009B5C95">
            <w:r>
              <w:lastRenderedPageBreak/>
              <w:t xml:space="preserve">Children will be able to express and understand their feelings. They will know strategies to help with their </w:t>
            </w:r>
            <w:r>
              <w:lastRenderedPageBreak/>
              <w:t>worries and they will be able to reflect upon what has been going on.</w:t>
            </w:r>
          </w:p>
        </w:tc>
      </w:tr>
      <w:tr w:rsidR="004E5AFF" w14:paraId="48BF6B1D" w14:textId="77777777" w:rsidTr="00254A5D">
        <w:tc>
          <w:tcPr>
            <w:tcW w:w="2127" w:type="dxa"/>
          </w:tcPr>
          <w:p w14:paraId="1B4C7BAD" w14:textId="22527C9F" w:rsidR="004E5AFF" w:rsidRDefault="007A742D" w:rsidP="007A742D">
            <w:r>
              <w:lastRenderedPageBreak/>
              <w:t xml:space="preserve">Children’s </w:t>
            </w:r>
            <w:r w:rsidRPr="00B52D90">
              <w:rPr>
                <w:b/>
              </w:rPr>
              <w:t>resilience</w:t>
            </w:r>
            <w:r>
              <w:t xml:space="preserve"> and independence will low from extra parental support/online learning.</w:t>
            </w:r>
          </w:p>
        </w:tc>
        <w:tc>
          <w:tcPr>
            <w:tcW w:w="9498" w:type="dxa"/>
          </w:tcPr>
          <w:p w14:paraId="6D881FF3" w14:textId="4A9B2C1E" w:rsidR="004E5AFF" w:rsidRDefault="007A742D" w:rsidP="007A742D">
            <w:pPr>
              <w:pStyle w:val="ListParagraph"/>
              <w:numPr>
                <w:ilvl w:val="0"/>
                <w:numId w:val="4"/>
              </w:numPr>
            </w:pPr>
            <w:r>
              <w:t>Adapt levels of challenge within CP/AL to ensure that children ar</w:t>
            </w:r>
            <w:r w:rsidR="00835986">
              <w:t>e working within their comfort zone</w:t>
            </w:r>
            <w:r w:rsidR="00B52D90">
              <w:t xml:space="preserve"> (green pen&gt;pink pen)</w:t>
            </w:r>
            <w:r w:rsidR="00835986">
              <w:t xml:space="preserve"> before moving them to the learning zone when ready (learning zone model).</w:t>
            </w:r>
          </w:p>
          <w:p w14:paraId="3DF84AFF" w14:textId="6700F015" w:rsidR="00B52D90" w:rsidRDefault="00B52D90" w:rsidP="007A742D">
            <w:pPr>
              <w:pStyle w:val="ListParagraph"/>
              <w:numPr>
                <w:ilvl w:val="0"/>
                <w:numId w:val="4"/>
              </w:numPr>
            </w:pPr>
            <w:r>
              <w:t>Ensure that children understand the need for pink pen and how it helps us to improve (when ready).</w:t>
            </w:r>
          </w:p>
          <w:p w14:paraId="43E0ED58" w14:textId="788B9008" w:rsidR="00835986" w:rsidRDefault="00835986" w:rsidP="007A742D">
            <w:pPr>
              <w:pStyle w:val="ListParagraph"/>
              <w:numPr>
                <w:ilvl w:val="0"/>
                <w:numId w:val="4"/>
              </w:numPr>
            </w:pPr>
            <w:r>
              <w:t xml:space="preserve">Staff to create a WOW wall of great work, in the window so that parents can see. Ensure that all children have something on every fortnight. </w:t>
            </w:r>
          </w:p>
          <w:p w14:paraId="16B11F49" w14:textId="77777777" w:rsidR="00835986" w:rsidRDefault="00835986" w:rsidP="007A742D">
            <w:pPr>
              <w:pStyle w:val="ListParagraph"/>
              <w:numPr>
                <w:ilvl w:val="0"/>
                <w:numId w:val="4"/>
              </w:numPr>
            </w:pPr>
            <w:r>
              <w:t>Make extra use of washing lines on classroom displays to display work.</w:t>
            </w:r>
          </w:p>
          <w:p w14:paraId="394B9640" w14:textId="77777777" w:rsidR="00835986" w:rsidRDefault="00835986" w:rsidP="007A742D">
            <w:pPr>
              <w:pStyle w:val="ListParagraph"/>
              <w:numPr>
                <w:ilvl w:val="0"/>
                <w:numId w:val="4"/>
              </w:numPr>
            </w:pPr>
            <w:r>
              <w:t>Continue to make use of Facebook and Parent Share on Evidence Me to show off good learning.</w:t>
            </w:r>
          </w:p>
          <w:p w14:paraId="517DE4F3" w14:textId="77777777" w:rsidR="00835986" w:rsidRDefault="00835986" w:rsidP="007A742D">
            <w:pPr>
              <w:pStyle w:val="ListParagraph"/>
              <w:numPr>
                <w:ilvl w:val="0"/>
                <w:numId w:val="4"/>
              </w:numPr>
            </w:pPr>
            <w:r>
              <w:t>Encourage parents to continue to Parent Share from home promote good family/school relationships.</w:t>
            </w:r>
          </w:p>
          <w:p w14:paraId="5DF46568" w14:textId="77777777" w:rsidR="00835986" w:rsidRDefault="00835986" w:rsidP="007A742D">
            <w:pPr>
              <w:pStyle w:val="ListParagraph"/>
              <w:numPr>
                <w:ilvl w:val="0"/>
                <w:numId w:val="4"/>
              </w:numPr>
            </w:pPr>
            <w:r>
              <w:t>Use of behaviour management and dojos to be consistent. Reiterate behaviour expectations on entry. Lots of dojos given to promote positive ethos.</w:t>
            </w:r>
          </w:p>
          <w:p w14:paraId="0D0F4297" w14:textId="77777777" w:rsidR="00B52D90" w:rsidRDefault="00B52D90" w:rsidP="007A742D">
            <w:pPr>
              <w:pStyle w:val="ListParagraph"/>
              <w:numPr>
                <w:ilvl w:val="0"/>
                <w:numId w:val="4"/>
              </w:numPr>
            </w:pPr>
            <w:r>
              <w:t>Acting out scenarios with help of T and TA as actors. Children to suggest how we can solve these problems (any that arise with your class).</w:t>
            </w:r>
          </w:p>
          <w:p w14:paraId="60316068" w14:textId="265E5C7F" w:rsidR="00925B91" w:rsidRDefault="00925B91" w:rsidP="00925B91">
            <w:pPr>
              <w:pStyle w:val="ListParagraph"/>
            </w:pPr>
            <w:bookmarkStart w:id="0" w:name="_GoBack"/>
            <w:bookmarkEnd w:id="0"/>
          </w:p>
        </w:tc>
        <w:tc>
          <w:tcPr>
            <w:tcW w:w="3685" w:type="dxa"/>
          </w:tcPr>
          <w:p w14:paraId="58F3FB62" w14:textId="77777777" w:rsidR="004E5AFF" w:rsidRDefault="00B25998" w:rsidP="00835986">
            <w:r>
              <w:t>Children will become more independent within the CP. Children will be resilient to constructive feedback</w:t>
            </w:r>
            <w:r w:rsidR="00B52D90">
              <w:t>.</w:t>
            </w:r>
          </w:p>
          <w:p w14:paraId="3361A87C" w14:textId="77777777" w:rsidR="00B52D90" w:rsidRDefault="00B52D90" w:rsidP="00835986">
            <w:r>
              <w:t>Children will be ‘problem solvers’ not ‘problem starters’.</w:t>
            </w:r>
          </w:p>
          <w:p w14:paraId="614C5756" w14:textId="41CDA5D4" w:rsidR="00B52D90" w:rsidRDefault="00B52D90" w:rsidP="00835986">
            <w:r>
              <w:t>Children will be able to deal with minor relationship issues that arise.</w:t>
            </w:r>
          </w:p>
        </w:tc>
      </w:tr>
    </w:tbl>
    <w:p w14:paraId="64A96FD6" w14:textId="77777777" w:rsidR="004E5AFF" w:rsidRPr="004E5AFF" w:rsidRDefault="004E5AFF" w:rsidP="004E5AFF">
      <w:pPr>
        <w:jc w:val="center"/>
      </w:pPr>
    </w:p>
    <w:sectPr w:rsidR="004E5AFF" w:rsidRPr="004E5AFF" w:rsidSect="00706623">
      <w:pgSz w:w="16838" w:h="11906" w:orient="landscape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FD5"/>
    <w:multiLevelType w:val="hybridMultilevel"/>
    <w:tmpl w:val="AF76F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370E"/>
    <w:multiLevelType w:val="hybridMultilevel"/>
    <w:tmpl w:val="B17A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240F0"/>
    <w:multiLevelType w:val="hybridMultilevel"/>
    <w:tmpl w:val="CF34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7DED"/>
    <w:multiLevelType w:val="hybridMultilevel"/>
    <w:tmpl w:val="0D4C6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514D9"/>
    <w:multiLevelType w:val="hybridMultilevel"/>
    <w:tmpl w:val="FA68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7612"/>
    <w:multiLevelType w:val="hybridMultilevel"/>
    <w:tmpl w:val="B81A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FF"/>
    <w:rsid w:val="000C73A9"/>
    <w:rsid w:val="00254A5D"/>
    <w:rsid w:val="003C1920"/>
    <w:rsid w:val="00483757"/>
    <w:rsid w:val="004E5AFF"/>
    <w:rsid w:val="006F5EA6"/>
    <w:rsid w:val="00706623"/>
    <w:rsid w:val="007A742D"/>
    <w:rsid w:val="00835986"/>
    <w:rsid w:val="008E09A5"/>
    <w:rsid w:val="00925B91"/>
    <w:rsid w:val="00971833"/>
    <w:rsid w:val="009B5C95"/>
    <w:rsid w:val="009E7F05"/>
    <w:rsid w:val="00AE50DA"/>
    <w:rsid w:val="00B25998"/>
    <w:rsid w:val="00B52D90"/>
    <w:rsid w:val="00B75AE4"/>
    <w:rsid w:val="00C217E9"/>
    <w:rsid w:val="00D24A37"/>
    <w:rsid w:val="00DB2912"/>
    <w:rsid w:val="00D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8287"/>
  <w15:chartTrackingRefBased/>
  <w15:docId w15:val="{D1E877D4-47D2-4DE5-8BEF-B6E3B5A7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BC9E2-0D82-4C1C-ACF9-9ED54333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286E9-78E3-403F-B461-0169739DA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75C5DE-E132-4635-81B7-C8672182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Totten</dc:creator>
  <cp:keywords/>
  <dc:description/>
  <cp:lastModifiedBy>G BARCLAY</cp:lastModifiedBy>
  <cp:revision>9</cp:revision>
  <dcterms:created xsi:type="dcterms:W3CDTF">2021-02-08T16:24:00Z</dcterms:created>
  <dcterms:modified xsi:type="dcterms:W3CDTF">2021-02-12T10:52:00Z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