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85A7E" w14:textId="77777777" w:rsidR="00882E1F" w:rsidRDefault="00882E1F">
      <w:pPr>
        <w:jc w:val="center"/>
        <w:rPr>
          <w:rFonts w:ascii="Comic Sans MS"/>
          <w:sz w:val="36"/>
        </w:rPr>
      </w:pPr>
    </w:p>
    <w:p w14:paraId="41D48ECE" w14:textId="77777777" w:rsidR="00882E1F" w:rsidRPr="00B73776" w:rsidRDefault="00882E1F" w:rsidP="00882E1F">
      <w:pPr>
        <w:jc w:val="center"/>
        <w:rPr>
          <w:rFonts w:ascii="Comic Sans MS" w:hAnsi="Comic Sans MS"/>
          <w:color w:val="2F5496"/>
          <w:sz w:val="72"/>
          <w:szCs w:val="72"/>
        </w:rPr>
      </w:pPr>
      <w:r>
        <w:rPr>
          <w:rFonts w:ascii="Comic Sans MS"/>
          <w:sz w:val="36"/>
        </w:rPr>
        <w:tab/>
      </w:r>
      <w:r>
        <w:rPr>
          <w:rFonts w:ascii="Comic Sans MS" w:hAnsi="Comic Sans MS"/>
          <w:color w:val="2F5496"/>
          <w:sz w:val="72"/>
          <w:szCs w:val="72"/>
        </w:rPr>
        <w:t>Safer Recruitment</w:t>
      </w:r>
      <w:r w:rsidRPr="00B73776">
        <w:rPr>
          <w:rFonts w:ascii="Comic Sans MS" w:hAnsi="Comic Sans MS"/>
          <w:color w:val="2F5496"/>
          <w:sz w:val="72"/>
          <w:szCs w:val="72"/>
        </w:rPr>
        <w:t xml:space="preserve"> Policy</w:t>
      </w:r>
    </w:p>
    <w:p w14:paraId="12775892" w14:textId="77777777" w:rsidR="00882E1F" w:rsidRPr="00126EB1" w:rsidRDefault="00882E1F" w:rsidP="00882E1F">
      <w:pPr>
        <w:rPr>
          <w:sz w:val="16"/>
          <w:szCs w:val="16"/>
        </w:rPr>
      </w:pPr>
    </w:p>
    <w:p w14:paraId="078D8374" w14:textId="77777777" w:rsidR="00882E1F" w:rsidRDefault="00882E1F" w:rsidP="00882E1F"/>
    <w:p w14:paraId="5AF8A546" w14:textId="77777777" w:rsidR="00882E1F" w:rsidRPr="0001772B" w:rsidRDefault="00882E1F" w:rsidP="00882E1F">
      <w:pPr>
        <w:pStyle w:val="Title1"/>
        <w:jc w:val="center"/>
        <w:rPr>
          <w:sz w:val="20"/>
          <w:szCs w:val="20"/>
        </w:rPr>
      </w:pPr>
      <w:r>
        <w:rPr>
          <w:noProof/>
          <w:sz w:val="20"/>
          <w:szCs w:val="20"/>
          <w:lang w:val="en-GB" w:eastAsia="en-GB"/>
        </w:rPr>
        <w:drawing>
          <wp:inline distT="0" distB="0" distL="0" distR="0" wp14:anchorId="1ABF7857" wp14:editId="3E7871DB">
            <wp:extent cx="6115050" cy="5867400"/>
            <wp:effectExtent l="0" t="0" r="0" b="0"/>
            <wp:docPr id="2" name="Picture 2"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ile St George Academ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5867400"/>
                    </a:xfrm>
                    <a:prstGeom prst="rect">
                      <a:avLst/>
                    </a:prstGeom>
                    <a:noFill/>
                    <a:ln>
                      <a:noFill/>
                    </a:ln>
                  </pic:spPr>
                </pic:pic>
              </a:graphicData>
            </a:graphic>
          </wp:inline>
        </w:drawing>
      </w:r>
    </w:p>
    <w:p w14:paraId="0FE947BF" w14:textId="77777777" w:rsidR="00882E1F" w:rsidRDefault="00882E1F" w:rsidP="00882E1F">
      <w:pPr>
        <w:rPr>
          <w:b/>
        </w:rPr>
      </w:pPr>
    </w:p>
    <w:p w14:paraId="037231A6" w14:textId="77777777" w:rsidR="00882E1F" w:rsidRPr="00ED4599" w:rsidRDefault="00882E1F" w:rsidP="00882E1F">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882E1F" w:rsidRPr="00DA50A5" w14:paraId="1280B48B" w14:textId="77777777" w:rsidTr="00545E16">
        <w:tc>
          <w:tcPr>
            <w:tcW w:w="2127" w:type="dxa"/>
            <w:shd w:val="clear" w:color="auto" w:fill="BFBFBF"/>
          </w:tcPr>
          <w:p w14:paraId="4EE756D0" w14:textId="77777777" w:rsidR="00882E1F" w:rsidRPr="00DA50A5" w:rsidRDefault="00882E1F" w:rsidP="00545E16">
            <w:pPr>
              <w:rPr>
                <w:b/>
              </w:rPr>
            </w:pPr>
            <w:bookmarkStart w:id="0" w:name="_Toc357429510"/>
            <w:r w:rsidRPr="00DA50A5">
              <w:rPr>
                <w:b/>
              </w:rPr>
              <w:t>Approved by:</w:t>
            </w:r>
          </w:p>
        </w:tc>
        <w:tc>
          <w:tcPr>
            <w:tcW w:w="3727" w:type="dxa"/>
            <w:shd w:val="clear" w:color="auto" w:fill="BFBFBF"/>
          </w:tcPr>
          <w:p w14:paraId="1BFA5B88" w14:textId="77777777" w:rsidR="00882E1F" w:rsidRPr="00DA50A5" w:rsidRDefault="00882E1F" w:rsidP="00545E16"/>
        </w:tc>
        <w:tc>
          <w:tcPr>
            <w:tcW w:w="3587" w:type="dxa"/>
            <w:shd w:val="clear" w:color="auto" w:fill="BFBFBF"/>
          </w:tcPr>
          <w:p w14:paraId="6E962E72" w14:textId="77777777" w:rsidR="00882E1F" w:rsidRPr="00DA50A5" w:rsidRDefault="00882E1F" w:rsidP="00545E16">
            <w:r w:rsidRPr="00DA50A5">
              <w:rPr>
                <w:b/>
              </w:rPr>
              <w:t>Date:</w:t>
            </w:r>
            <w:r>
              <w:t xml:space="preserve">  September 2019</w:t>
            </w:r>
          </w:p>
        </w:tc>
      </w:tr>
      <w:tr w:rsidR="00882E1F" w:rsidRPr="00DA50A5" w14:paraId="03749147" w14:textId="77777777" w:rsidTr="00545E16">
        <w:tc>
          <w:tcPr>
            <w:tcW w:w="2127" w:type="dxa"/>
            <w:shd w:val="clear" w:color="auto" w:fill="BFBFBF"/>
          </w:tcPr>
          <w:p w14:paraId="6E9AE5FA" w14:textId="77777777" w:rsidR="00882E1F" w:rsidRPr="00DA50A5" w:rsidRDefault="00882E1F" w:rsidP="00545E16">
            <w:pPr>
              <w:rPr>
                <w:b/>
              </w:rPr>
            </w:pPr>
            <w:r w:rsidRPr="00DA50A5">
              <w:rPr>
                <w:b/>
              </w:rPr>
              <w:t>Last reviewed on:</w:t>
            </w:r>
          </w:p>
        </w:tc>
        <w:tc>
          <w:tcPr>
            <w:tcW w:w="7314" w:type="dxa"/>
            <w:gridSpan w:val="2"/>
            <w:shd w:val="clear" w:color="auto" w:fill="BFBFBF"/>
          </w:tcPr>
          <w:p w14:paraId="47758B7A" w14:textId="77777777" w:rsidR="00882E1F" w:rsidRPr="00DA50A5" w:rsidRDefault="00882E1F" w:rsidP="00545E16">
            <w:r>
              <w:t>September 2019</w:t>
            </w:r>
          </w:p>
        </w:tc>
      </w:tr>
      <w:tr w:rsidR="00882E1F" w:rsidRPr="00DA50A5" w14:paraId="0AF4FE6B" w14:textId="77777777" w:rsidTr="00545E16">
        <w:tc>
          <w:tcPr>
            <w:tcW w:w="2127" w:type="dxa"/>
            <w:shd w:val="clear" w:color="auto" w:fill="BFBFBF"/>
          </w:tcPr>
          <w:p w14:paraId="29F60EFC" w14:textId="77777777" w:rsidR="00882E1F" w:rsidRPr="00DA50A5" w:rsidRDefault="00882E1F" w:rsidP="00545E16">
            <w:pPr>
              <w:rPr>
                <w:b/>
              </w:rPr>
            </w:pPr>
            <w:r w:rsidRPr="00DA50A5">
              <w:rPr>
                <w:b/>
              </w:rPr>
              <w:t>Next review due by:</w:t>
            </w:r>
          </w:p>
        </w:tc>
        <w:tc>
          <w:tcPr>
            <w:tcW w:w="7314" w:type="dxa"/>
            <w:gridSpan w:val="2"/>
            <w:shd w:val="clear" w:color="auto" w:fill="BFBFBF"/>
          </w:tcPr>
          <w:p w14:paraId="5FA9AA3E" w14:textId="77777777" w:rsidR="00882E1F" w:rsidRPr="00DA50A5" w:rsidRDefault="00882E1F" w:rsidP="00545E16">
            <w:r>
              <w:t>September 2020</w:t>
            </w:r>
          </w:p>
        </w:tc>
      </w:tr>
      <w:bookmarkEnd w:id="0"/>
    </w:tbl>
    <w:p w14:paraId="73D105F1" w14:textId="77777777" w:rsidR="00882E1F" w:rsidRDefault="00882E1F" w:rsidP="00882E1F">
      <w:pPr>
        <w:tabs>
          <w:tab w:val="left" w:pos="2040"/>
        </w:tabs>
        <w:rPr>
          <w:rFonts w:ascii="Comic Sans MS"/>
          <w:sz w:val="36"/>
        </w:rPr>
      </w:pPr>
    </w:p>
    <w:p w14:paraId="34DDDBCC" w14:textId="77777777" w:rsidR="00A23C4B" w:rsidRPr="00882E1F" w:rsidRDefault="00882E1F" w:rsidP="00882E1F">
      <w:pPr>
        <w:tabs>
          <w:tab w:val="left" w:pos="2040"/>
        </w:tabs>
        <w:rPr>
          <w:rFonts w:ascii="Comic Sans MS"/>
          <w:sz w:val="36"/>
        </w:rPr>
        <w:sectPr w:rsidR="00A23C4B" w:rsidRPr="00882E1F">
          <w:type w:val="continuous"/>
          <w:pgSz w:w="11910" w:h="16840"/>
          <w:pgMar w:top="1340" w:right="1340" w:bottom="280" w:left="1340" w:header="720" w:footer="720" w:gutter="0"/>
          <w:cols w:space="720"/>
        </w:sectPr>
      </w:pPr>
      <w:r>
        <w:rPr>
          <w:rFonts w:ascii="Comic Sans MS"/>
          <w:sz w:val="36"/>
        </w:rPr>
        <w:tab/>
      </w:r>
    </w:p>
    <w:p w14:paraId="3E45F4A8" w14:textId="77777777" w:rsidR="00A23C4B" w:rsidRDefault="00882E1F">
      <w:pPr>
        <w:pStyle w:val="Heading1"/>
        <w:numPr>
          <w:ilvl w:val="1"/>
          <w:numId w:val="17"/>
        </w:numPr>
        <w:tabs>
          <w:tab w:val="left" w:pos="820"/>
          <w:tab w:val="left" w:pos="821"/>
        </w:tabs>
        <w:spacing w:before="80"/>
        <w:rPr>
          <w:u w:val="none"/>
        </w:rPr>
      </w:pPr>
      <w:r>
        <w:rPr>
          <w:u w:val="thick"/>
        </w:rPr>
        <w:lastRenderedPageBreak/>
        <w:t>Introduction</w:t>
      </w:r>
    </w:p>
    <w:p w14:paraId="1CC798D1" w14:textId="77777777" w:rsidR="00A23C4B" w:rsidRDefault="00882E1F">
      <w:pPr>
        <w:pStyle w:val="ListParagraph"/>
        <w:numPr>
          <w:ilvl w:val="1"/>
          <w:numId w:val="17"/>
        </w:numPr>
        <w:tabs>
          <w:tab w:val="left" w:pos="820"/>
          <w:tab w:val="left" w:pos="821"/>
        </w:tabs>
        <w:spacing w:before="179" w:line="259" w:lineRule="auto"/>
        <w:ind w:right="522"/>
      </w:pPr>
      <w:r>
        <w:t xml:space="preserve">The St Giles’ and St George’s C of E Academy </w:t>
      </w:r>
      <w:r>
        <w:t>is committed to providing the highest level of education and care to its pupils and to safeguarding and promoting the welfare</w:t>
      </w:r>
      <w:r>
        <w:rPr>
          <w:spacing w:val="-23"/>
        </w:rPr>
        <w:t xml:space="preserve"> </w:t>
      </w:r>
      <w:r>
        <w:t>of children and young</w:t>
      </w:r>
      <w:r>
        <w:rPr>
          <w:spacing w:val="-4"/>
        </w:rPr>
        <w:t xml:space="preserve"> </w:t>
      </w:r>
      <w:r>
        <w:t>people.</w:t>
      </w:r>
    </w:p>
    <w:p w14:paraId="303E3DDA" w14:textId="77777777" w:rsidR="00A23C4B" w:rsidRDefault="00882E1F">
      <w:pPr>
        <w:pStyle w:val="ListParagraph"/>
        <w:numPr>
          <w:ilvl w:val="1"/>
          <w:numId w:val="17"/>
        </w:numPr>
        <w:tabs>
          <w:tab w:val="left" w:pos="820"/>
          <w:tab w:val="left" w:pos="821"/>
        </w:tabs>
        <w:spacing w:before="160" w:line="259" w:lineRule="auto"/>
        <w:ind w:right="501"/>
      </w:pPr>
      <w:r>
        <w:t xml:space="preserve">The St Giles’ and St George’s C of E Academy </w:t>
      </w:r>
      <w:r>
        <w:t xml:space="preserve">recognises that the safe recruitment of </w:t>
      </w:r>
      <w:r>
        <w:t>its staff in school is essential to safeguard the children in</w:t>
      </w:r>
      <w:r>
        <w:rPr>
          <w:spacing w:val="-9"/>
        </w:rPr>
        <w:t xml:space="preserve"> </w:t>
      </w:r>
      <w:r>
        <w:t>attendance.</w:t>
      </w:r>
    </w:p>
    <w:p w14:paraId="5ED7A950" w14:textId="77777777" w:rsidR="00A23C4B" w:rsidRDefault="00882E1F">
      <w:pPr>
        <w:pStyle w:val="ListParagraph"/>
        <w:numPr>
          <w:ilvl w:val="1"/>
          <w:numId w:val="17"/>
        </w:numPr>
        <w:tabs>
          <w:tab w:val="left" w:pos="820"/>
          <w:tab w:val="left" w:pos="821"/>
        </w:tabs>
        <w:spacing w:before="159" w:line="259" w:lineRule="auto"/>
        <w:ind w:right="435"/>
      </w:pPr>
      <w:r>
        <w:t>Safer practice in recruitment means thinking about and including issues relating</w:t>
      </w:r>
      <w:r>
        <w:rPr>
          <w:spacing w:val="-24"/>
        </w:rPr>
        <w:t xml:space="preserve"> </w:t>
      </w:r>
      <w:r>
        <w:t>to child protection and safeguarding and promoting the welfare of children at every stage of the proc</w:t>
      </w:r>
      <w:r>
        <w:t>ess and for all people being</w:t>
      </w:r>
      <w:r>
        <w:rPr>
          <w:spacing w:val="-7"/>
        </w:rPr>
        <w:t xml:space="preserve"> </w:t>
      </w:r>
      <w:r>
        <w:t>recruited.</w:t>
      </w:r>
    </w:p>
    <w:p w14:paraId="12874918" w14:textId="77777777" w:rsidR="00A23C4B" w:rsidRDefault="00882E1F">
      <w:pPr>
        <w:pStyle w:val="ListParagraph"/>
        <w:numPr>
          <w:ilvl w:val="1"/>
          <w:numId w:val="17"/>
        </w:numPr>
        <w:tabs>
          <w:tab w:val="left" w:pos="820"/>
          <w:tab w:val="left" w:pos="821"/>
        </w:tabs>
        <w:spacing w:before="160" w:line="259" w:lineRule="auto"/>
        <w:ind w:right="665"/>
      </w:pPr>
      <w:r>
        <w:t xml:space="preserve">This policy is </w:t>
      </w:r>
      <w:r>
        <w:rPr>
          <w:b/>
        </w:rPr>
        <w:t xml:space="preserve">NOT </w:t>
      </w:r>
      <w:r>
        <w:t>a Recruitment and Selection Guide and deals only with safer recruitment. The content of this policy is in line with Keeping Children Safe in Education</w:t>
      </w:r>
      <w:r>
        <w:rPr>
          <w:spacing w:val="-1"/>
        </w:rPr>
        <w:t xml:space="preserve"> </w:t>
      </w:r>
      <w:r>
        <w:t>2018.</w:t>
      </w:r>
    </w:p>
    <w:p w14:paraId="6B0BC7D3" w14:textId="77777777" w:rsidR="00A23C4B" w:rsidRDefault="00882E1F">
      <w:pPr>
        <w:pStyle w:val="Heading1"/>
        <w:numPr>
          <w:ilvl w:val="1"/>
          <w:numId w:val="16"/>
        </w:numPr>
        <w:tabs>
          <w:tab w:val="left" w:pos="820"/>
          <w:tab w:val="left" w:pos="821"/>
        </w:tabs>
        <w:spacing w:before="161"/>
        <w:rPr>
          <w:u w:val="none"/>
        </w:rPr>
      </w:pPr>
      <w:r>
        <w:rPr>
          <w:u w:val="thick"/>
        </w:rPr>
        <w:t>Aims and</w:t>
      </w:r>
      <w:r>
        <w:rPr>
          <w:spacing w:val="-2"/>
          <w:u w:val="thick"/>
        </w:rPr>
        <w:t xml:space="preserve"> </w:t>
      </w:r>
      <w:r>
        <w:rPr>
          <w:u w:val="thick"/>
        </w:rPr>
        <w:t>Objectives</w:t>
      </w:r>
    </w:p>
    <w:p w14:paraId="3DFDED01" w14:textId="77777777" w:rsidR="00A23C4B" w:rsidRDefault="00A23C4B">
      <w:pPr>
        <w:pStyle w:val="BodyText"/>
        <w:spacing w:before="8"/>
        <w:rPr>
          <w:b/>
          <w:sz w:val="13"/>
        </w:rPr>
      </w:pPr>
    </w:p>
    <w:p w14:paraId="517A02DF" w14:textId="77777777" w:rsidR="00A23C4B" w:rsidRDefault="00882E1F">
      <w:pPr>
        <w:pStyle w:val="ListParagraph"/>
        <w:numPr>
          <w:ilvl w:val="1"/>
          <w:numId w:val="16"/>
        </w:numPr>
        <w:tabs>
          <w:tab w:val="left" w:pos="820"/>
          <w:tab w:val="left" w:pos="821"/>
        </w:tabs>
        <w:spacing w:before="93"/>
      </w:pPr>
      <w:r>
        <w:t>The aims of this safer recruitment policy are as</w:t>
      </w:r>
      <w:r>
        <w:rPr>
          <w:spacing w:val="-6"/>
        </w:rPr>
        <w:t xml:space="preserve"> </w:t>
      </w:r>
      <w:r>
        <w:t>follows;</w:t>
      </w:r>
    </w:p>
    <w:p w14:paraId="50CD181A" w14:textId="77777777" w:rsidR="00A23C4B" w:rsidRDefault="00A23C4B">
      <w:pPr>
        <w:pStyle w:val="BodyText"/>
        <w:spacing w:before="3"/>
      </w:pPr>
    </w:p>
    <w:p w14:paraId="67227748" w14:textId="77777777" w:rsidR="00A23C4B" w:rsidRDefault="00882E1F">
      <w:pPr>
        <w:pStyle w:val="ListParagraph"/>
        <w:numPr>
          <w:ilvl w:val="2"/>
          <w:numId w:val="16"/>
        </w:numPr>
        <w:tabs>
          <w:tab w:val="left" w:pos="1181"/>
        </w:tabs>
        <w:spacing w:before="1" w:line="237" w:lineRule="auto"/>
        <w:ind w:right="105"/>
        <w:jc w:val="both"/>
      </w:pPr>
      <w:r>
        <w:t>to help deter, reject or identify people who are unsuitable to work with pupils by having appropriate selection and appointment</w:t>
      </w:r>
      <w:r>
        <w:rPr>
          <w:spacing w:val="-6"/>
        </w:rPr>
        <w:t xml:space="preserve"> </w:t>
      </w:r>
      <w:r>
        <w:t>procedures</w:t>
      </w:r>
    </w:p>
    <w:p w14:paraId="3046FD31" w14:textId="77777777" w:rsidR="00A23C4B" w:rsidRDefault="00882E1F">
      <w:pPr>
        <w:pStyle w:val="ListParagraph"/>
        <w:numPr>
          <w:ilvl w:val="2"/>
          <w:numId w:val="16"/>
        </w:numPr>
        <w:tabs>
          <w:tab w:val="left" w:pos="1181"/>
        </w:tabs>
        <w:spacing w:before="3" w:line="237" w:lineRule="auto"/>
        <w:ind w:right="101"/>
        <w:jc w:val="both"/>
      </w:pPr>
      <w:r>
        <w:t>to ensure that the best staff are recruited on the basis of their suitability, merits and abilities as measured against the job description and person</w:t>
      </w:r>
      <w:r>
        <w:rPr>
          <w:spacing w:val="-16"/>
        </w:rPr>
        <w:t xml:space="preserve"> </w:t>
      </w:r>
      <w:r>
        <w:t>specification</w:t>
      </w:r>
    </w:p>
    <w:p w14:paraId="2E6C1A31" w14:textId="77777777" w:rsidR="00A23C4B" w:rsidRDefault="00882E1F">
      <w:pPr>
        <w:pStyle w:val="ListParagraph"/>
        <w:numPr>
          <w:ilvl w:val="2"/>
          <w:numId w:val="16"/>
        </w:numPr>
        <w:tabs>
          <w:tab w:val="left" w:pos="1181"/>
        </w:tabs>
        <w:spacing w:before="4" w:line="237" w:lineRule="auto"/>
        <w:ind w:right="104"/>
        <w:jc w:val="both"/>
      </w:pPr>
      <w:r>
        <w:t>to ensure that no applicant is discriminated against on any grounds as per the Equality Act</w:t>
      </w:r>
      <w:r>
        <w:rPr>
          <w:spacing w:val="-3"/>
        </w:rPr>
        <w:t xml:space="preserve"> </w:t>
      </w:r>
      <w:r>
        <w:t>2010</w:t>
      </w:r>
    </w:p>
    <w:p w14:paraId="04359808" w14:textId="77777777" w:rsidR="00A23C4B" w:rsidRDefault="00882E1F">
      <w:pPr>
        <w:pStyle w:val="ListParagraph"/>
        <w:numPr>
          <w:ilvl w:val="2"/>
          <w:numId w:val="16"/>
        </w:numPr>
        <w:tabs>
          <w:tab w:val="left" w:pos="1181"/>
        </w:tabs>
        <w:spacing w:before="1"/>
        <w:ind w:right="98"/>
        <w:jc w:val="both"/>
      </w:pPr>
      <w:r>
        <w:t>to ensure compliance with the Keeping Children Safe in Education 2018 statutory guidance for schools and colleges on safeguarding children and safer recruitment in</w:t>
      </w:r>
      <w:r>
        <w:rPr>
          <w:spacing w:val="-1"/>
        </w:rPr>
        <w:t xml:space="preserve"> </w:t>
      </w:r>
      <w:r>
        <w:t>education</w:t>
      </w:r>
    </w:p>
    <w:p w14:paraId="1716104C" w14:textId="77777777" w:rsidR="00A23C4B" w:rsidRDefault="00882E1F">
      <w:pPr>
        <w:pStyle w:val="ListParagraph"/>
        <w:numPr>
          <w:ilvl w:val="2"/>
          <w:numId w:val="16"/>
        </w:numPr>
        <w:tabs>
          <w:tab w:val="left" w:pos="1181"/>
        </w:tabs>
        <w:spacing w:line="268" w:lineRule="exact"/>
        <w:ind w:hanging="361"/>
        <w:jc w:val="both"/>
      </w:pPr>
      <w:r>
        <w:t>to ensure compliance with current employment</w:t>
      </w:r>
      <w:r>
        <w:rPr>
          <w:spacing w:val="-7"/>
        </w:rPr>
        <w:t xml:space="preserve"> </w:t>
      </w:r>
      <w:r>
        <w:t>legislation</w:t>
      </w:r>
    </w:p>
    <w:p w14:paraId="447BFF96" w14:textId="77777777" w:rsidR="00A23C4B" w:rsidRDefault="00A23C4B">
      <w:pPr>
        <w:pStyle w:val="BodyText"/>
        <w:spacing w:before="9"/>
        <w:rPr>
          <w:sz w:val="21"/>
        </w:rPr>
      </w:pPr>
    </w:p>
    <w:p w14:paraId="6408FE5F" w14:textId="77777777" w:rsidR="00A23C4B" w:rsidRDefault="00882E1F">
      <w:pPr>
        <w:pStyle w:val="ListParagraph"/>
        <w:numPr>
          <w:ilvl w:val="1"/>
          <w:numId w:val="16"/>
        </w:numPr>
        <w:tabs>
          <w:tab w:val="left" w:pos="820"/>
          <w:tab w:val="left" w:pos="821"/>
        </w:tabs>
        <w:ind w:right="701"/>
      </w:pPr>
      <w:r>
        <w:t xml:space="preserve">It is recommended </w:t>
      </w:r>
      <w:r>
        <w:t>that this guidance is used in conjunction with the advice and support of your HR</w:t>
      </w:r>
      <w:r>
        <w:rPr>
          <w:spacing w:val="-5"/>
        </w:rPr>
        <w:t xml:space="preserve"> </w:t>
      </w:r>
      <w:r>
        <w:t>provider.</w:t>
      </w:r>
    </w:p>
    <w:p w14:paraId="48137D65" w14:textId="77777777" w:rsidR="00A23C4B" w:rsidRDefault="00A23C4B">
      <w:pPr>
        <w:pStyle w:val="BodyText"/>
      </w:pPr>
    </w:p>
    <w:p w14:paraId="2EBE6156" w14:textId="77777777" w:rsidR="00A23C4B" w:rsidRDefault="00882E1F">
      <w:pPr>
        <w:pStyle w:val="Heading1"/>
        <w:numPr>
          <w:ilvl w:val="1"/>
          <w:numId w:val="15"/>
        </w:numPr>
        <w:tabs>
          <w:tab w:val="left" w:pos="820"/>
          <w:tab w:val="left" w:pos="821"/>
        </w:tabs>
        <w:spacing w:before="1"/>
        <w:rPr>
          <w:u w:val="none"/>
        </w:rPr>
      </w:pPr>
      <w:r>
        <w:rPr>
          <w:u w:val="thick"/>
        </w:rPr>
        <w:t>Roles and</w:t>
      </w:r>
      <w:r>
        <w:rPr>
          <w:spacing w:val="-2"/>
          <w:u w:val="thick"/>
        </w:rPr>
        <w:t xml:space="preserve"> </w:t>
      </w:r>
      <w:r>
        <w:rPr>
          <w:u w:val="thick"/>
        </w:rPr>
        <w:t>Responsibilities</w:t>
      </w:r>
    </w:p>
    <w:p w14:paraId="58A8EB52" w14:textId="77777777" w:rsidR="00A23C4B" w:rsidRDefault="00A23C4B">
      <w:pPr>
        <w:pStyle w:val="BodyText"/>
        <w:spacing w:before="10"/>
        <w:rPr>
          <w:b/>
          <w:sz w:val="13"/>
        </w:rPr>
      </w:pPr>
    </w:p>
    <w:p w14:paraId="635882C7" w14:textId="77777777" w:rsidR="00A23C4B" w:rsidRDefault="00882E1F">
      <w:pPr>
        <w:pStyle w:val="ListParagraph"/>
        <w:numPr>
          <w:ilvl w:val="1"/>
          <w:numId w:val="15"/>
        </w:numPr>
        <w:tabs>
          <w:tab w:val="left" w:pos="820"/>
          <w:tab w:val="left" w:pos="821"/>
        </w:tabs>
        <w:spacing w:before="92"/>
      </w:pPr>
      <w:r>
        <w:t>It is the responsibility of the Principal and all other staff involved in recruitment</w:t>
      </w:r>
      <w:r>
        <w:rPr>
          <w:spacing w:val="-20"/>
        </w:rPr>
        <w:t xml:space="preserve"> </w:t>
      </w:r>
      <w:r>
        <w:t>to;</w:t>
      </w:r>
    </w:p>
    <w:p w14:paraId="559DEBE7" w14:textId="77777777" w:rsidR="00A23C4B" w:rsidRDefault="00A23C4B">
      <w:pPr>
        <w:pStyle w:val="BodyText"/>
      </w:pPr>
    </w:p>
    <w:p w14:paraId="266FCE11" w14:textId="77777777" w:rsidR="00A23C4B" w:rsidRDefault="00882E1F">
      <w:pPr>
        <w:pStyle w:val="ListParagraph"/>
        <w:numPr>
          <w:ilvl w:val="2"/>
          <w:numId w:val="15"/>
        </w:numPr>
        <w:tabs>
          <w:tab w:val="left" w:pos="1180"/>
          <w:tab w:val="left" w:pos="1181"/>
        </w:tabs>
        <w:spacing w:line="269" w:lineRule="exact"/>
        <w:ind w:hanging="361"/>
      </w:pPr>
      <w:r>
        <w:t>ensure that the school operates safe recruitment</w:t>
      </w:r>
      <w:r>
        <w:rPr>
          <w:spacing w:val="-6"/>
        </w:rPr>
        <w:t xml:space="preserve"> </w:t>
      </w:r>
      <w:r>
        <w:t>procedures</w:t>
      </w:r>
    </w:p>
    <w:p w14:paraId="2A413127" w14:textId="77777777" w:rsidR="00A23C4B" w:rsidRDefault="00882E1F">
      <w:pPr>
        <w:pStyle w:val="ListParagraph"/>
        <w:numPr>
          <w:ilvl w:val="2"/>
          <w:numId w:val="15"/>
        </w:numPr>
        <w:tabs>
          <w:tab w:val="left" w:pos="1180"/>
          <w:tab w:val="left" w:pos="1181"/>
        </w:tabs>
        <w:spacing w:before="2" w:line="237" w:lineRule="auto"/>
        <w:ind w:right="515"/>
      </w:pPr>
      <w:r>
        <w:t>ensure that appropriate checks are carried out on all staff and volunteers</w:t>
      </w:r>
      <w:r>
        <w:rPr>
          <w:spacing w:val="-22"/>
        </w:rPr>
        <w:t xml:space="preserve"> </w:t>
      </w:r>
      <w:r>
        <w:t>who work at the</w:t>
      </w:r>
      <w:r>
        <w:rPr>
          <w:spacing w:val="-1"/>
        </w:rPr>
        <w:t xml:space="preserve"> </w:t>
      </w:r>
      <w:r>
        <w:t>school</w:t>
      </w:r>
    </w:p>
    <w:p w14:paraId="220769E1" w14:textId="77777777" w:rsidR="00A23C4B" w:rsidRDefault="00882E1F">
      <w:pPr>
        <w:pStyle w:val="ListParagraph"/>
        <w:numPr>
          <w:ilvl w:val="2"/>
          <w:numId w:val="15"/>
        </w:numPr>
        <w:tabs>
          <w:tab w:val="left" w:pos="1180"/>
          <w:tab w:val="left" w:pos="1181"/>
        </w:tabs>
        <w:spacing w:before="2"/>
        <w:ind w:hanging="361"/>
      </w:pPr>
      <w:r>
        <w:t>to monitor contractors and agencies compliance with this</w:t>
      </w:r>
      <w:r>
        <w:rPr>
          <w:spacing w:val="-7"/>
        </w:rPr>
        <w:t xml:space="preserve"> </w:t>
      </w:r>
      <w:r>
        <w:t>policy</w:t>
      </w:r>
    </w:p>
    <w:p w14:paraId="1175A5DF" w14:textId="77777777" w:rsidR="00A23C4B" w:rsidRDefault="00A23C4B">
      <w:pPr>
        <w:pStyle w:val="BodyText"/>
        <w:spacing w:before="8"/>
        <w:rPr>
          <w:sz w:val="21"/>
        </w:rPr>
      </w:pPr>
    </w:p>
    <w:p w14:paraId="69691A46" w14:textId="77777777" w:rsidR="00A23C4B" w:rsidRDefault="00882E1F">
      <w:pPr>
        <w:pStyle w:val="ListParagraph"/>
        <w:numPr>
          <w:ilvl w:val="1"/>
          <w:numId w:val="15"/>
        </w:numPr>
        <w:tabs>
          <w:tab w:val="left" w:pos="820"/>
          <w:tab w:val="left" w:pos="821"/>
        </w:tabs>
        <w:spacing w:before="1" w:line="252" w:lineRule="exact"/>
      </w:pPr>
      <w:r>
        <w:t>Amend as appropriate/delete or re</w:t>
      </w:r>
      <w:r>
        <w:t>tain as</w:t>
      </w:r>
      <w:r>
        <w:rPr>
          <w:spacing w:val="-6"/>
        </w:rPr>
        <w:t xml:space="preserve"> </w:t>
      </w:r>
      <w:r>
        <w:t>appropriate</w:t>
      </w:r>
    </w:p>
    <w:p w14:paraId="0021ED77" w14:textId="77777777" w:rsidR="00A23C4B" w:rsidRDefault="00882E1F">
      <w:pPr>
        <w:pStyle w:val="BodyText"/>
        <w:ind w:left="820" w:right="184"/>
      </w:pPr>
      <w:r>
        <w:t>In this school the Board of Directors has delegated responsibility to the Principal and Local Governing Body for all teaching staff appointments and to the Business Manager for all support staff appointments.</w:t>
      </w:r>
    </w:p>
    <w:p w14:paraId="309F8F46" w14:textId="77777777" w:rsidR="00A23C4B" w:rsidRDefault="00A23C4B">
      <w:pPr>
        <w:pStyle w:val="BodyText"/>
      </w:pPr>
    </w:p>
    <w:p w14:paraId="74484E3D" w14:textId="77777777" w:rsidR="00A23C4B" w:rsidRDefault="00882E1F">
      <w:pPr>
        <w:pStyle w:val="ListParagraph"/>
        <w:numPr>
          <w:ilvl w:val="1"/>
          <w:numId w:val="15"/>
        </w:numPr>
        <w:tabs>
          <w:tab w:val="left" w:pos="820"/>
          <w:tab w:val="left" w:pos="821"/>
        </w:tabs>
      </w:pPr>
      <w:r>
        <w:t>It is the responsibility o</w:t>
      </w:r>
      <w:r>
        <w:t>f the Board of Directors</w:t>
      </w:r>
      <w:r>
        <w:rPr>
          <w:spacing w:val="-6"/>
        </w:rPr>
        <w:t xml:space="preserve"> </w:t>
      </w:r>
      <w:r>
        <w:t>to;</w:t>
      </w:r>
    </w:p>
    <w:p w14:paraId="14EE7246" w14:textId="77777777" w:rsidR="00A23C4B" w:rsidRDefault="00A23C4B">
      <w:pPr>
        <w:pStyle w:val="BodyText"/>
        <w:spacing w:before="2"/>
      </w:pPr>
    </w:p>
    <w:p w14:paraId="1AA2A180" w14:textId="77777777" w:rsidR="00A23C4B" w:rsidRDefault="00882E1F">
      <w:pPr>
        <w:pStyle w:val="ListParagraph"/>
        <w:numPr>
          <w:ilvl w:val="2"/>
          <w:numId w:val="15"/>
        </w:numPr>
        <w:tabs>
          <w:tab w:val="left" w:pos="1180"/>
          <w:tab w:val="left" w:pos="1181"/>
        </w:tabs>
        <w:spacing w:before="1" w:line="237" w:lineRule="auto"/>
        <w:ind w:right="328"/>
      </w:pPr>
      <w:r>
        <w:t>ensure the school has effective policies and procedures in place for recruitment of all staff and</w:t>
      </w:r>
      <w:r>
        <w:rPr>
          <w:spacing w:val="-3"/>
        </w:rPr>
        <w:t xml:space="preserve"> </w:t>
      </w:r>
      <w:r>
        <w:t>volunteers</w:t>
      </w:r>
    </w:p>
    <w:p w14:paraId="6C1A7C92" w14:textId="77777777" w:rsidR="00A23C4B" w:rsidRDefault="00882E1F">
      <w:pPr>
        <w:pStyle w:val="ListParagraph"/>
        <w:numPr>
          <w:ilvl w:val="2"/>
          <w:numId w:val="15"/>
        </w:numPr>
        <w:tabs>
          <w:tab w:val="left" w:pos="1180"/>
          <w:tab w:val="left" w:pos="1181"/>
        </w:tabs>
        <w:spacing w:before="1"/>
        <w:ind w:hanging="361"/>
      </w:pPr>
      <w:r>
        <w:t>monitor the school’s compliance with</w:t>
      </w:r>
      <w:r>
        <w:rPr>
          <w:spacing w:val="-5"/>
        </w:rPr>
        <w:t xml:space="preserve"> </w:t>
      </w:r>
      <w:r>
        <w:t>them</w:t>
      </w:r>
    </w:p>
    <w:p w14:paraId="4F29DB68" w14:textId="77777777" w:rsidR="00A23C4B" w:rsidRDefault="00A23C4B">
      <w:pPr>
        <w:sectPr w:rsidR="00A23C4B">
          <w:footerReference w:type="default" r:id="rId11"/>
          <w:pgSz w:w="11910" w:h="16840"/>
          <w:pgMar w:top="1340" w:right="1340" w:bottom="1200" w:left="1340" w:header="0" w:footer="1000" w:gutter="0"/>
          <w:pgNumType w:start="1"/>
          <w:cols w:space="720"/>
        </w:sectPr>
      </w:pPr>
    </w:p>
    <w:p w14:paraId="13D3140E" w14:textId="77777777" w:rsidR="00A23C4B" w:rsidRDefault="00882E1F">
      <w:pPr>
        <w:pStyle w:val="Heading1"/>
        <w:spacing w:before="80"/>
        <w:ind w:left="100" w:firstLine="0"/>
        <w:rPr>
          <w:u w:val="none"/>
        </w:rPr>
      </w:pPr>
      <w:r>
        <w:rPr>
          <w:u w:val="thick"/>
        </w:rPr>
        <w:lastRenderedPageBreak/>
        <w:t>Recruitment and Selection Procedure</w:t>
      </w:r>
    </w:p>
    <w:p w14:paraId="23B50673" w14:textId="77777777" w:rsidR="00A23C4B" w:rsidRDefault="00A23C4B">
      <w:pPr>
        <w:pStyle w:val="BodyText"/>
        <w:spacing w:before="7"/>
        <w:rPr>
          <w:b/>
          <w:sz w:val="29"/>
        </w:rPr>
      </w:pPr>
    </w:p>
    <w:p w14:paraId="72C52771" w14:textId="77777777" w:rsidR="00A23C4B" w:rsidRDefault="00882E1F">
      <w:pPr>
        <w:pStyle w:val="ListParagraph"/>
        <w:numPr>
          <w:ilvl w:val="1"/>
          <w:numId w:val="14"/>
        </w:numPr>
        <w:tabs>
          <w:tab w:val="left" w:pos="809"/>
          <w:tab w:val="left" w:pos="810"/>
        </w:tabs>
        <w:spacing w:before="93"/>
        <w:rPr>
          <w:b/>
        </w:rPr>
      </w:pPr>
      <w:r>
        <w:rPr>
          <w:b/>
          <w:u w:val="thick"/>
        </w:rPr>
        <w:t>Selection</w:t>
      </w:r>
      <w:r>
        <w:rPr>
          <w:b/>
          <w:spacing w:val="-2"/>
          <w:u w:val="thick"/>
        </w:rPr>
        <w:t xml:space="preserve"> </w:t>
      </w:r>
      <w:r>
        <w:rPr>
          <w:b/>
          <w:u w:val="thick"/>
        </w:rPr>
        <w:t>Panel</w:t>
      </w:r>
    </w:p>
    <w:p w14:paraId="108706B3" w14:textId="77777777" w:rsidR="00A23C4B" w:rsidRDefault="00A23C4B">
      <w:pPr>
        <w:pStyle w:val="BodyText"/>
        <w:spacing w:before="9"/>
        <w:rPr>
          <w:b/>
          <w:sz w:val="13"/>
        </w:rPr>
      </w:pPr>
    </w:p>
    <w:p w14:paraId="2718C331" w14:textId="77777777" w:rsidR="00A23C4B" w:rsidRDefault="00882E1F">
      <w:pPr>
        <w:pStyle w:val="ListParagraph"/>
        <w:numPr>
          <w:ilvl w:val="2"/>
          <w:numId w:val="14"/>
        </w:numPr>
        <w:tabs>
          <w:tab w:val="left" w:pos="820"/>
          <w:tab w:val="left" w:pos="821"/>
        </w:tabs>
        <w:spacing w:before="93"/>
        <w:ind w:right="673"/>
      </w:pPr>
      <w:r>
        <w:t xml:space="preserve">Any person with a </w:t>
      </w:r>
      <w:r>
        <w:rPr>
          <w:b/>
        </w:rPr>
        <w:t xml:space="preserve">personal </w:t>
      </w:r>
      <w:r>
        <w:t xml:space="preserve">or </w:t>
      </w:r>
      <w:r>
        <w:rPr>
          <w:b/>
        </w:rPr>
        <w:t xml:space="preserve">pecuniary interest </w:t>
      </w:r>
      <w:r>
        <w:t>in the appointment of a particular applicant must declare it as soon as they are aware of the individual’s application and avoid any involvement in the recruitment and selection decision making.</w:t>
      </w:r>
    </w:p>
    <w:p w14:paraId="7C04F12F" w14:textId="77777777" w:rsidR="00A23C4B" w:rsidRDefault="00882E1F">
      <w:pPr>
        <w:pStyle w:val="ListParagraph"/>
        <w:numPr>
          <w:ilvl w:val="2"/>
          <w:numId w:val="14"/>
        </w:numPr>
        <w:tabs>
          <w:tab w:val="left" w:pos="820"/>
          <w:tab w:val="left" w:pos="821"/>
        </w:tabs>
        <w:spacing w:before="161"/>
        <w:ind w:right="1667"/>
      </w:pPr>
      <w:r>
        <w:t>At least one member of the selection panel will have complete</w:t>
      </w:r>
      <w:r>
        <w:t>d Safer Recruitment</w:t>
      </w:r>
      <w:r>
        <w:rPr>
          <w:spacing w:val="-2"/>
        </w:rPr>
        <w:t xml:space="preserve"> </w:t>
      </w:r>
      <w:r>
        <w:t>Training</w:t>
      </w:r>
      <w:r>
        <w:rPr>
          <w:vertAlign w:val="superscript"/>
        </w:rPr>
        <w:t>1</w:t>
      </w:r>
    </w:p>
    <w:p w14:paraId="64A595BA" w14:textId="77777777" w:rsidR="00A23C4B" w:rsidRDefault="00A23C4B">
      <w:pPr>
        <w:pStyle w:val="BodyText"/>
        <w:spacing w:before="1"/>
      </w:pPr>
    </w:p>
    <w:p w14:paraId="3F6DF1F0" w14:textId="77777777" w:rsidR="00A23C4B" w:rsidRDefault="00882E1F">
      <w:pPr>
        <w:pStyle w:val="Heading1"/>
        <w:numPr>
          <w:ilvl w:val="1"/>
          <w:numId w:val="14"/>
        </w:numPr>
        <w:tabs>
          <w:tab w:val="left" w:pos="809"/>
          <w:tab w:val="left" w:pos="810"/>
        </w:tabs>
        <w:rPr>
          <w:u w:val="none"/>
        </w:rPr>
      </w:pPr>
      <w:r>
        <w:rPr>
          <w:u w:val="thick"/>
        </w:rPr>
        <w:t>Job Descriptions and Person</w:t>
      </w:r>
      <w:r>
        <w:rPr>
          <w:spacing w:val="-3"/>
          <w:u w:val="thick"/>
        </w:rPr>
        <w:t xml:space="preserve"> </w:t>
      </w:r>
      <w:r>
        <w:rPr>
          <w:u w:val="thick"/>
        </w:rPr>
        <w:t>Specifications</w:t>
      </w:r>
    </w:p>
    <w:p w14:paraId="77E75734" w14:textId="77777777" w:rsidR="00A23C4B" w:rsidRDefault="00882E1F">
      <w:pPr>
        <w:pStyle w:val="ListParagraph"/>
        <w:numPr>
          <w:ilvl w:val="2"/>
          <w:numId w:val="14"/>
        </w:numPr>
        <w:tabs>
          <w:tab w:val="left" w:pos="820"/>
          <w:tab w:val="left" w:pos="821"/>
        </w:tabs>
        <w:spacing w:before="158"/>
        <w:ind w:right="114"/>
      </w:pPr>
      <w:r>
        <w:t>Every job description and person specification will make reference to the postholder’s responsibility for safeguarding and promoting the welfare of</w:t>
      </w:r>
      <w:r>
        <w:rPr>
          <w:spacing w:val="-6"/>
        </w:rPr>
        <w:t xml:space="preserve"> </w:t>
      </w:r>
      <w:r>
        <w:t>children.</w:t>
      </w:r>
    </w:p>
    <w:p w14:paraId="01096FFD" w14:textId="77777777" w:rsidR="00A23C4B" w:rsidRDefault="00A23C4B">
      <w:pPr>
        <w:pStyle w:val="BodyText"/>
      </w:pPr>
    </w:p>
    <w:p w14:paraId="6219E765" w14:textId="77777777" w:rsidR="00A23C4B" w:rsidRDefault="00882E1F">
      <w:pPr>
        <w:pStyle w:val="ListParagraph"/>
        <w:numPr>
          <w:ilvl w:val="2"/>
          <w:numId w:val="14"/>
        </w:numPr>
        <w:tabs>
          <w:tab w:val="left" w:pos="820"/>
          <w:tab w:val="left" w:pos="821"/>
        </w:tabs>
        <w:ind w:right="678"/>
      </w:pPr>
      <w:r>
        <w:t>The person specificatio</w:t>
      </w:r>
      <w:r>
        <w:t>n will include specific reference to suitability to work with children.</w:t>
      </w:r>
    </w:p>
    <w:p w14:paraId="16CEE729" w14:textId="77777777" w:rsidR="00A23C4B" w:rsidRDefault="00A23C4B">
      <w:pPr>
        <w:pStyle w:val="BodyText"/>
        <w:spacing w:before="2"/>
      </w:pPr>
    </w:p>
    <w:p w14:paraId="1A86CA31" w14:textId="77777777" w:rsidR="00A23C4B" w:rsidRDefault="00882E1F">
      <w:pPr>
        <w:pStyle w:val="Heading1"/>
        <w:numPr>
          <w:ilvl w:val="1"/>
          <w:numId w:val="14"/>
        </w:numPr>
        <w:tabs>
          <w:tab w:val="left" w:pos="820"/>
          <w:tab w:val="left" w:pos="821"/>
        </w:tabs>
        <w:ind w:left="820" w:hanging="721"/>
        <w:rPr>
          <w:u w:val="none"/>
        </w:rPr>
      </w:pPr>
      <w:r>
        <w:rPr>
          <w:u w:val="thick"/>
        </w:rPr>
        <w:t>Advertisements</w:t>
      </w:r>
    </w:p>
    <w:p w14:paraId="4007796A" w14:textId="77777777" w:rsidR="00A23C4B" w:rsidRDefault="00A23C4B">
      <w:pPr>
        <w:pStyle w:val="BodyText"/>
        <w:spacing w:before="3"/>
        <w:rPr>
          <w:b/>
          <w:sz w:val="19"/>
        </w:rPr>
      </w:pPr>
    </w:p>
    <w:p w14:paraId="79C9B983" w14:textId="77777777" w:rsidR="00A23C4B" w:rsidRDefault="00882E1F">
      <w:pPr>
        <w:pStyle w:val="ListParagraph"/>
        <w:numPr>
          <w:ilvl w:val="2"/>
          <w:numId w:val="14"/>
        </w:numPr>
        <w:tabs>
          <w:tab w:val="left" w:pos="820"/>
          <w:tab w:val="left" w:pos="821"/>
        </w:tabs>
        <w:spacing w:line="297" w:lineRule="auto"/>
        <w:ind w:right="457"/>
      </w:pPr>
      <w:r>
        <w:t>Adverts for all posts will include the school’s commitment to Safeguarding and the fact the post is exempt from the Rehabilitation of Offenders Act</w:t>
      </w:r>
      <w:r>
        <w:rPr>
          <w:spacing w:val="-10"/>
        </w:rPr>
        <w:t xml:space="preserve"> </w:t>
      </w:r>
      <w:r>
        <w:t>i.e.;</w:t>
      </w:r>
    </w:p>
    <w:p w14:paraId="4ADEC6E8" w14:textId="77777777" w:rsidR="00A23C4B" w:rsidRDefault="00A23C4B">
      <w:pPr>
        <w:pStyle w:val="BodyText"/>
        <w:spacing w:before="5"/>
        <w:rPr>
          <w:sz w:val="27"/>
        </w:rPr>
      </w:pPr>
    </w:p>
    <w:p w14:paraId="5F8196E9" w14:textId="77777777" w:rsidR="00A23C4B" w:rsidRDefault="00882E1F">
      <w:pPr>
        <w:spacing w:line="314" w:lineRule="auto"/>
        <w:ind w:left="820" w:right="662"/>
        <w:rPr>
          <w:sz w:val="21"/>
        </w:rPr>
      </w:pPr>
      <w:r>
        <w:rPr>
          <w:color w:val="626262"/>
          <w:sz w:val="21"/>
        </w:rPr>
        <w:t>This school is committed to safeguarding and promoting the welfare of children and young people/vulnerable adults and expects all staff and volunteers to share this commitment.</w:t>
      </w:r>
    </w:p>
    <w:p w14:paraId="09874050" w14:textId="77777777" w:rsidR="00A23C4B" w:rsidRDefault="00A23C4B">
      <w:pPr>
        <w:pStyle w:val="BodyText"/>
        <w:spacing w:before="8"/>
        <w:rPr>
          <w:sz w:val="25"/>
        </w:rPr>
      </w:pPr>
    </w:p>
    <w:p w14:paraId="24BB0479" w14:textId="77777777" w:rsidR="00A23C4B" w:rsidRDefault="00882E1F">
      <w:pPr>
        <w:spacing w:line="314" w:lineRule="auto"/>
        <w:ind w:left="820" w:right="148"/>
        <w:rPr>
          <w:sz w:val="21"/>
        </w:rPr>
      </w:pPr>
      <w:r>
        <w:rPr>
          <w:color w:val="626262"/>
          <w:sz w:val="21"/>
        </w:rPr>
        <w:t>This position is subject to appropriate vetting procedures including a crimina</w:t>
      </w:r>
      <w:r>
        <w:rPr>
          <w:color w:val="626262"/>
          <w:sz w:val="21"/>
        </w:rPr>
        <w:t>l record check from the Disclosure and Barring Service (formerly CRB) which will require you to disclose details of all unspent and unfiltered spent reprimands, formal warnings, cautions and convictions in your application form.</w:t>
      </w:r>
    </w:p>
    <w:p w14:paraId="35A74D68" w14:textId="77777777" w:rsidR="00A23C4B" w:rsidRDefault="00A23C4B">
      <w:pPr>
        <w:pStyle w:val="BodyText"/>
        <w:spacing w:before="3"/>
        <w:rPr>
          <w:sz w:val="19"/>
        </w:rPr>
      </w:pPr>
    </w:p>
    <w:p w14:paraId="6E515224" w14:textId="77777777" w:rsidR="00A23C4B" w:rsidRDefault="00882E1F">
      <w:pPr>
        <w:pStyle w:val="Heading1"/>
        <w:numPr>
          <w:ilvl w:val="1"/>
          <w:numId w:val="14"/>
        </w:numPr>
        <w:tabs>
          <w:tab w:val="left" w:pos="820"/>
          <w:tab w:val="left" w:pos="821"/>
        </w:tabs>
        <w:ind w:left="820" w:hanging="721"/>
        <w:rPr>
          <w:u w:val="none"/>
        </w:rPr>
      </w:pPr>
      <w:r>
        <w:rPr>
          <w:u w:val="thick"/>
        </w:rPr>
        <w:t>Application</w:t>
      </w:r>
      <w:r>
        <w:rPr>
          <w:spacing w:val="-2"/>
          <w:u w:val="thick"/>
        </w:rPr>
        <w:t xml:space="preserve"> </w:t>
      </w:r>
      <w:r>
        <w:rPr>
          <w:u w:val="thick"/>
        </w:rPr>
        <w:t>Forms</w:t>
      </w:r>
    </w:p>
    <w:p w14:paraId="40C9143B" w14:textId="77777777" w:rsidR="00A23C4B" w:rsidRDefault="00882E1F">
      <w:pPr>
        <w:pStyle w:val="ListParagraph"/>
        <w:numPr>
          <w:ilvl w:val="2"/>
          <w:numId w:val="14"/>
        </w:numPr>
        <w:tabs>
          <w:tab w:val="left" w:pos="820"/>
          <w:tab w:val="left" w:pos="821"/>
        </w:tabs>
        <w:spacing w:before="158"/>
      </w:pPr>
      <w:r>
        <w:t>All pros</w:t>
      </w:r>
      <w:r>
        <w:t>pective applicants must complete, in full, an application</w:t>
      </w:r>
      <w:r>
        <w:rPr>
          <w:spacing w:val="-8"/>
        </w:rPr>
        <w:t xml:space="preserve"> </w:t>
      </w:r>
      <w:r>
        <w:t>form.</w:t>
      </w:r>
    </w:p>
    <w:p w14:paraId="7D19FDA9" w14:textId="77777777" w:rsidR="00A23C4B" w:rsidRDefault="00882E1F">
      <w:pPr>
        <w:pStyle w:val="ListParagraph"/>
        <w:numPr>
          <w:ilvl w:val="2"/>
          <w:numId w:val="14"/>
        </w:numPr>
        <w:tabs>
          <w:tab w:val="left" w:pos="820"/>
          <w:tab w:val="left" w:pos="821"/>
        </w:tabs>
        <w:spacing w:before="180"/>
      </w:pPr>
      <w:r>
        <w:t>CV’s or general letters of application will not be</w:t>
      </w:r>
      <w:r>
        <w:rPr>
          <w:spacing w:val="-10"/>
        </w:rPr>
        <w:t xml:space="preserve"> </w:t>
      </w:r>
      <w:r>
        <w:t>accepted.</w:t>
      </w:r>
    </w:p>
    <w:p w14:paraId="6925419D" w14:textId="77777777" w:rsidR="00A23C4B" w:rsidRDefault="00882E1F">
      <w:pPr>
        <w:pStyle w:val="ListParagraph"/>
        <w:numPr>
          <w:ilvl w:val="2"/>
          <w:numId w:val="14"/>
        </w:numPr>
        <w:tabs>
          <w:tab w:val="left" w:pos="820"/>
          <w:tab w:val="left" w:pos="821"/>
        </w:tabs>
        <w:spacing w:before="180" w:line="259" w:lineRule="auto"/>
        <w:ind w:right="485"/>
      </w:pPr>
      <w:r>
        <w:t>Application forms and supporting information will be scrutinised fully and</w:t>
      </w:r>
      <w:r>
        <w:rPr>
          <w:spacing w:val="-23"/>
        </w:rPr>
        <w:t xml:space="preserve"> </w:t>
      </w:r>
      <w:r>
        <w:t>explored with the applicant where necessary to resolve a</w:t>
      </w:r>
      <w:r>
        <w:t>ny discrepancies or</w:t>
      </w:r>
      <w:r>
        <w:rPr>
          <w:spacing w:val="-16"/>
        </w:rPr>
        <w:t xml:space="preserve"> </w:t>
      </w:r>
      <w:r>
        <w:t>anomalies.</w:t>
      </w:r>
    </w:p>
    <w:p w14:paraId="555322BD" w14:textId="77777777" w:rsidR="00A23C4B" w:rsidRDefault="00882E1F">
      <w:pPr>
        <w:pStyle w:val="ListParagraph"/>
        <w:numPr>
          <w:ilvl w:val="2"/>
          <w:numId w:val="14"/>
        </w:numPr>
        <w:tabs>
          <w:tab w:val="left" w:pos="820"/>
          <w:tab w:val="left" w:pos="821"/>
        </w:tabs>
        <w:spacing w:before="160" w:line="259" w:lineRule="auto"/>
        <w:ind w:right="253"/>
      </w:pPr>
      <w:r>
        <w:t>As part of the application process (usually on the application form) applicants will</w:t>
      </w:r>
      <w:r>
        <w:rPr>
          <w:spacing w:val="-29"/>
        </w:rPr>
        <w:t xml:space="preserve"> </w:t>
      </w:r>
      <w:r>
        <w:t>be asked to complete a criminal records self</w:t>
      </w:r>
      <w:r>
        <w:rPr>
          <w:spacing w:val="-4"/>
        </w:rPr>
        <w:t xml:space="preserve"> </w:t>
      </w:r>
      <w:r>
        <w:t>disclosure.</w:t>
      </w:r>
    </w:p>
    <w:p w14:paraId="71688C6A" w14:textId="77777777" w:rsidR="00A23C4B" w:rsidRDefault="00882E1F">
      <w:pPr>
        <w:pStyle w:val="ListParagraph"/>
        <w:numPr>
          <w:ilvl w:val="2"/>
          <w:numId w:val="14"/>
        </w:numPr>
        <w:tabs>
          <w:tab w:val="left" w:pos="820"/>
          <w:tab w:val="left" w:pos="821"/>
        </w:tabs>
        <w:spacing w:before="160"/>
      </w:pPr>
      <w:r>
        <w:t>All applicants be directed to the Safer Recruitment Policy on the College</w:t>
      </w:r>
      <w:r>
        <w:rPr>
          <w:spacing w:val="-11"/>
        </w:rPr>
        <w:t xml:space="preserve"> </w:t>
      </w:r>
      <w:r>
        <w:t>website.</w:t>
      </w:r>
    </w:p>
    <w:p w14:paraId="52DFC3F4" w14:textId="77777777" w:rsidR="00A23C4B" w:rsidRDefault="00A23C4B">
      <w:pPr>
        <w:pStyle w:val="BodyText"/>
        <w:rPr>
          <w:sz w:val="20"/>
        </w:rPr>
      </w:pPr>
    </w:p>
    <w:p w14:paraId="6D6D54CF" w14:textId="77777777" w:rsidR="00A23C4B" w:rsidRDefault="00A23C4B">
      <w:pPr>
        <w:pStyle w:val="BodyText"/>
        <w:rPr>
          <w:sz w:val="20"/>
        </w:rPr>
      </w:pPr>
    </w:p>
    <w:p w14:paraId="165B7BFE" w14:textId="77777777" w:rsidR="00A23C4B" w:rsidRDefault="00A23C4B">
      <w:pPr>
        <w:pStyle w:val="BodyText"/>
        <w:rPr>
          <w:sz w:val="20"/>
        </w:rPr>
      </w:pPr>
    </w:p>
    <w:p w14:paraId="4EB07D3D" w14:textId="77777777" w:rsidR="00A23C4B" w:rsidRDefault="00A23C4B">
      <w:pPr>
        <w:pStyle w:val="BodyText"/>
        <w:rPr>
          <w:sz w:val="20"/>
        </w:rPr>
      </w:pPr>
    </w:p>
    <w:p w14:paraId="63C16F50" w14:textId="77777777" w:rsidR="00A23C4B" w:rsidRDefault="00A23C4B">
      <w:pPr>
        <w:pStyle w:val="BodyText"/>
        <w:rPr>
          <w:sz w:val="20"/>
        </w:rPr>
      </w:pPr>
    </w:p>
    <w:p w14:paraId="0ED84E52" w14:textId="65F8FFC3" w:rsidR="00A23C4B" w:rsidRDefault="00882E1F">
      <w:pPr>
        <w:pStyle w:val="BodyText"/>
        <w:spacing w:before="3"/>
        <w:rPr>
          <w:sz w:val="12"/>
        </w:rPr>
      </w:pPr>
      <w:r>
        <w:rPr>
          <w:noProof/>
          <w:lang w:bidi="ar-SA"/>
        </w:rPr>
        <mc:AlternateContent>
          <mc:Choice Requires="wps">
            <w:drawing>
              <wp:anchor distT="0" distB="0" distL="0" distR="0" simplePos="0" relativeHeight="251658240" behindDoc="1" locked="0" layoutInCell="1" allowOverlap="1" wp14:anchorId="2DB4A6A4" wp14:editId="0BDE308B">
                <wp:simplePos x="0" y="0"/>
                <wp:positionH relativeFrom="page">
                  <wp:posOffset>914400</wp:posOffset>
                </wp:positionH>
                <wp:positionV relativeFrom="paragraph">
                  <wp:posOffset>120015</wp:posOffset>
                </wp:positionV>
                <wp:extent cx="18294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0 1440"/>
                            <a:gd name="T3" fmla="*/ T2 w 2881"/>
                          </a:gdLst>
                          <a:ahLst/>
                          <a:cxnLst>
                            <a:cxn ang="0">
                              <a:pos x="T1" y="0"/>
                            </a:cxn>
                            <a:cxn ang="0">
                              <a:pos x="T3" y="0"/>
                            </a:cxn>
                          </a:cxnLst>
                          <a:rect l="0" t="0" r="r" b="b"/>
                          <a:pathLst>
                            <a:path w="2881">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1A9FE" id="Freeform 2" o:spid="_x0000_s1026" style="position:absolute;margin-left:1in;margin-top:9.4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" path="m,l2880,e" filled="f" strokeweight=".72pt">
                <v:path arrowok="t" o:connecttype="custom" o:connectlocs="0,0;1828800,0" o:connectangles="0,0"/>
                <w10:wrap type="topAndBottom" anchorx="page"/>
              </v:shape>
            </w:pict>
          </mc:Fallback>
        </mc:AlternateContent>
      </w:r>
    </w:p>
    <w:p w14:paraId="1B4155BD" w14:textId="77777777" w:rsidR="00A23C4B" w:rsidRDefault="00882E1F">
      <w:pPr>
        <w:spacing w:before="45"/>
        <w:ind w:left="100" w:right="443"/>
        <w:rPr>
          <w:sz w:val="16"/>
        </w:rPr>
      </w:pPr>
      <w:r>
        <w:rPr>
          <w:position w:val="8"/>
          <w:sz w:val="10"/>
        </w:rPr>
        <w:t xml:space="preserve">1 </w:t>
      </w:r>
      <w:r>
        <w:rPr>
          <w:sz w:val="16"/>
        </w:rPr>
        <w:t>School Staffing (England) (Amendment) Regulations 2014 mean that from 1 September 2014 training providers no longer have to be approved by the secretary of state.</w:t>
      </w:r>
    </w:p>
    <w:p w14:paraId="3483051C" w14:textId="77777777" w:rsidR="00A23C4B" w:rsidRDefault="00A23C4B">
      <w:pPr>
        <w:rPr>
          <w:sz w:val="16"/>
        </w:rPr>
        <w:sectPr w:rsidR="00A23C4B">
          <w:pgSz w:w="11910" w:h="16840"/>
          <w:pgMar w:top="1340" w:right="1340" w:bottom="1200" w:left="1340" w:header="0" w:footer="1000" w:gutter="0"/>
          <w:cols w:space="720"/>
        </w:sectPr>
      </w:pPr>
    </w:p>
    <w:p w14:paraId="2167C7A9" w14:textId="77777777" w:rsidR="00A23C4B" w:rsidRDefault="00882E1F">
      <w:pPr>
        <w:pStyle w:val="Heading1"/>
        <w:numPr>
          <w:ilvl w:val="1"/>
          <w:numId w:val="14"/>
        </w:numPr>
        <w:tabs>
          <w:tab w:val="left" w:pos="820"/>
          <w:tab w:val="left" w:pos="821"/>
        </w:tabs>
        <w:spacing w:before="93"/>
        <w:ind w:left="820" w:hanging="721"/>
        <w:rPr>
          <w:u w:val="none"/>
        </w:rPr>
      </w:pPr>
      <w:r>
        <w:rPr>
          <w:u w:val="thick"/>
        </w:rPr>
        <w:lastRenderedPageBreak/>
        <w:t>References</w:t>
      </w:r>
    </w:p>
    <w:p w14:paraId="2563529F" w14:textId="77777777" w:rsidR="00A23C4B" w:rsidRDefault="00A23C4B">
      <w:pPr>
        <w:pStyle w:val="BodyText"/>
        <w:spacing w:before="9"/>
        <w:rPr>
          <w:b/>
          <w:sz w:val="13"/>
        </w:rPr>
      </w:pPr>
    </w:p>
    <w:p w14:paraId="6E656863" w14:textId="77777777" w:rsidR="00A23C4B" w:rsidRDefault="00882E1F">
      <w:pPr>
        <w:pStyle w:val="ListParagraph"/>
        <w:numPr>
          <w:ilvl w:val="2"/>
          <w:numId w:val="14"/>
        </w:numPr>
        <w:tabs>
          <w:tab w:val="left" w:pos="820"/>
          <w:tab w:val="left" w:pos="821"/>
        </w:tabs>
        <w:spacing w:before="93" w:line="259" w:lineRule="auto"/>
        <w:ind w:right="740"/>
      </w:pPr>
      <w:r>
        <w:t>References will always be obtained from the candidate’s current employer. Where a candidate is not currently employed, verification of their most recent period of employment and reasons for leaving will be obtained from the school, college, or organisation</w:t>
      </w:r>
      <w:r>
        <w:t xml:space="preserve"> at which they were last</w:t>
      </w:r>
      <w:r>
        <w:rPr>
          <w:spacing w:val="-8"/>
        </w:rPr>
        <w:t xml:space="preserve"> </w:t>
      </w:r>
      <w:r>
        <w:t>employed.</w:t>
      </w:r>
    </w:p>
    <w:p w14:paraId="43629ADF" w14:textId="77777777" w:rsidR="00A23C4B" w:rsidRDefault="00882E1F">
      <w:pPr>
        <w:pStyle w:val="ListParagraph"/>
        <w:numPr>
          <w:ilvl w:val="2"/>
          <w:numId w:val="14"/>
        </w:numPr>
        <w:tabs>
          <w:tab w:val="left" w:pos="820"/>
          <w:tab w:val="left" w:pos="821"/>
        </w:tabs>
        <w:spacing w:before="160" w:line="259" w:lineRule="auto"/>
        <w:ind w:right="836"/>
      </w:pPr>
      <w:r>
        <w:t xml:space="preserve">References will include specific questions relating to the role applied for, a candidate's suitability to work with children, any substantiated allegations relating to children and/or any disciplinary action taken in relation to their work or contact with </w:t>
      </w:r>
      <w:r>
        <w:t>children as a result of which penalties or sanctions have either expired or remain in</w:t>
      </w:r>
      <w:r>
        <w:rPr>
          <w:spacing w:val="-5"/>
        </w:rPr>
        <w:t xml:space="preserve"> </w:t>
      </w:r>
      <w:r>
        <w:t>force.</w:t>
      </w:r>
    </w:p>
    <w:p w14:paraId="38DC2F0F" w14:textId="77777777" w:rsidR="00A23C4B" w:rsidRDefault="00882E1F">
      <w:pPr>
        <w:pStyle w:val="ListParagraph"/>
        <w:numPr>
          <w:ilvl w:val="2"/>
          <w:numId w:val="14"/>
        </w:numPr>
        <w:tabs>
          <w:tab w:val="left" w:pos="820"/>
          <w:tab w:val="left" w:pos="821"/>
        </w:tabs>
        <w:spacing w:before="159" w:line="259" w:lineRule="auto"/>
        <w:ind w:right="776"/>
      </w:pPr>
      <w:r>
        <w:t>References will also be used to confirm details provided by the applicant in the application form (such as the experience and qualifications claimed by the applica</w:t>
      </w:r>
      <w:r>
        <w:t>nt).</w:t>
      </w:r>
    </w:p>
    <w:p w14:paraId="72062850" w14:textId="77777777" w:rsidR="00A23C4B" w:rsidRDefault="00882E1F">
      <w:pPr>
        <w:pStyle w:val="ListParagraph"/>
        <w:numPr>
          <w:ilvl w:val="2"/>
          <w:numId w:val="14"/>
        </w:numPr>
        <w:tabs>
          <w:tab w:val="left" w:pos="820"/>
          <w:tab w:val="left" w:pos="821"/>
        </w:tabs>
        <w:spacing w:before="160" w:line="259" w:lineRule="auto"/>
        <w:ind w:right="773"/>
      </w:pPr>
      <w:r>
        <w:t>References will always be sought and obtained directly from the referee – they will not be accepted directly from the</w:t>
      </w:r>
      <w:r>
        <w:rPr>
          <w:spacing w:val="-7"/>
        </w:rPr>
        <w:t xml:space="preserve"> </w:t>
      </w:r>
      <w:r>
        <w:t>applicant.</w:t>
      </w:r>
    </w:p>
    <w:p w14:paraId="71458B68" w14:textId="77777777" w:rsidR="00A23C4B" w:rsidRDefault="00882E1F">
      <w:pPr>
        <w:pStyle w:val="ListParagraph"/>
        <w:numPr>
          <w:ilvl w:val="2"/>
          <w:numId w:val="14"/>
        </w:numPr>
        <w:tabs>
          <w:tab w:val="left" w:pos="820"/>
          <w:tab w:val="left" w:pos="821"/>
        </w:tabs>
        <w:spacing w:before="159" w:line="259" w:lineRule="auto"/>
        <w:ind w:right="858"/>
      </w:pPr>
      <w:r>
        <w:t>Where necessary, referees will be contacted by telephone or email in order to clarify any anomalies or discrepancies. A de</w:t>
      </w:r>
      <w:r>
        <w:t>tailed written note will be kept of such</w:t>
      </w:r>
      <w:r>
        <w:rPr>
          <w:spacing w:val="-1"/>
        </w:rPr>
        <w:t xml:space="preserve"> </w:t>
      </w:r>
      <w:r>
        <w:t>exchanges.</w:t>
      </w:r>
    </w:p>
    <w:p w14:paraId="140208D9" w14:textId="77777777" w:rsidR="00A23C4B" w:rsidRDefault="00882E1F">
      <w:pPr>
        <w:pStyle w:val="ListParagraph"/>
        <w:numPr>
          <w:ilvl w:val="2"/>
          <w:numId w:val="14"/>
        </w:numPr>
        <w:tabs>
          <w:tab w:val="left" w:pos="820"/>
          <w:tab w:val="left" w:pos="821"/>
        </w:tabs>
        <w:spacing w:before="160" w:line="259" w:lineRule="auto"/>
        <w:ind w:right="1631"/>
      </w:pPr>
      <w:r>
        <w:t>Open references or testimonials will not be accepted, and only written references will be</w:t>
      </w:r>
      <w:r>
        <w:rPr>
          <w:spacing w:val="-2"/>
        </w:rPr>
        <w:t xml:space="preserve"> </w:t>
      </w:r>
      <w:r>
        <w:t>considered.</w:t>
      </w:r>
    </w:p>
    <w:p w14:paraId="2D1A2E3F" w14:textId="77777777" w:rsidR="00A23C4B" w:rsidRDefault="00882E1F">
      <w:pPr>
        <w:pStyle w:val="ListParagraph"/>
        <w:numPr>
          <w:ilvl w:val="2"/>
          <w:numId w:val="14"/>
        </w:numPr>
        <w:tabs>
          <w:tab w:val="left" w:pos="820"/>
          <w:tab w:val="left" w:pos="821"/>
        </w:tabs>
        <w:spacing w:before="159" w:line="259" w:lineRule="auto"/>
        <w:ind w:right="1130"/>
      </w:pPr>
      <w:r>
        <w:t>Where electronic references are received we will ensure that they originate from a legitimate</w:t>
      </w:r>
      <w:r>
        <w:rPr>
          <w:spacing w:val="-3"/>
        </w:rPr>
        <w:t xml:space="preserve"> </w:t>
      </w:r>
      <w:r>
        <w:t>source.</w:t>
      </w:r>
    </w:p>
    <w:p w14:paraId="606CF051" w14:textId="77777777" w:rsidR="00A23C4B" w:rsidRDefault="00882E1F">
      <w:pPr>
        <w:pStyle w:val="ListParagraph"/>
        <w:numPr>
          <w:ilvl w:val="2"/>
          <w:numId w:val="14"/>
        </w:numPr>
        <w:tabs>
          <w:tab w:val="left" w:pos="820"/>
          <w:tab w:val="left" w:pos="821"/>
        </w:tabs>
        <w:spacing w:before="159" w:line="259" w:lineRule="auto"/>
        <w:ind w:right="740"/>
      </w:pPr>
      <w:r>
        <w:t>References will be sought on all shortlisted candidates, including internal ones, and where possible will be obtained before interview so that any issues of concern they raise can be explored further with the referee, and taken up with the candidate at int</w:t>
      </w:r>
      <w:r>
        <w:t>erview. Where it is not possible to obtain references prior to interview because of delay on the part of the referee a reference will be received and scrutinised prior to confirmation of</w:t>
      </w:r>
      <w:r>
        <w:rPr>
          <w:spacing w:val="-7"/>
        </w:rPr>
        <w:t xml:space="preserve"> </w:t>
      </w:r>
      <w:r>
        <w:t>appointment.</w:t>
      </w:r>
    </w:p>
    <w:p w14:paraId="4E4C2D90" w14:textId="77777777" w:rsidR="00A23C4B" w:rsidRDefault="00882E1F">
      <w:pPr>
        <w:pStyle w:val="ListParagraph"/>
        <w:numPr>
          <w:ilvl w:val="2"/>
          <w:numId w:val="14"/>
        </w:numPr>
        <w:tabs>
          <w:tab w:val="left" w:pos="821"/>
        </w:tabs>
        <w:spacing w:before="160" w:line="259" w:lineRule="auto"/>
        <w:ind w:right="949"/>
        <w:jc w:val="both"/>
      </w:pPr>
      <w:r>
        <w:t>In all instances where an applicant currently works in a</w:t>
      </w:r>
      <w:r>
        <w:t xml:space="preserve"> school or</w:t>
      </w:r>
      <w:r>
        <w:rPr>
          <w:spacing w:val="-20"/>
        </w:rPr>
        <w:t xml:space="preserve"> </w:t>
      </w:r>
      <w:r>
        <w:t xml:space="preserve">educational setting, a reference will </w:t>
      </w:r>
      <w:r>
        <w:rPr>
          <w:b/>
          <w:u w:val="thick"/>
        </w:rPr>
        <w:t>always</w:t>
      </w:r>
      <w:r>
        <w:rPr>
          <w:b/>
        </w:rPr>
        <w:t xml:space="preserve"> </w:t>
      </w:r>
      <w:r>
        <w:t>be sought from the Headteacher (or Chair of Governors for Headteacher appointments) of that</w:t>
      </w:r>
      <w:r>
        <w:rPr>
          <w:spacing w:val="-4"/>
        </w:rPr>
        <w:t xml:space="preserve"> </w:t>
      </w:r>
      <w:r>
        <w:t>establishment.</w:t>
      </w:r>
    </w:p>
    <w:p w14:paraId="5B7CDADB" w14:textId="77777777" w:rsidR="00A23C4B" w:rsidRDefault="00882E1F">
      <w:pPr>
        <w:pStyle w:val="ListParagraph"/>
        <w:numPr>
          <w:ilvl w:val="2"/>
          <w:numId w:val="14"/>
        </w:numPr>
        <w:tabs>
          <w:tab w:val="left" w:pos="821"/>
        </w:tabs>
        <w:spacing w:before="159" w:line="259" w:lineRule="auto"/>
        <w:ind w:right="748"/>
      </w:pPr>
      <w:r>
        <w:t>If a candidate for a position is not currently employed in a school, but has been in their pa</w:t>
      </w:r>
      <w:r>
        <w:t>st, we will check with the school, college or local authority at which they were most recently employed, to confirm details of their employment and their reasons for leaving.</w:t>
      </w:r>
    </w:p>
    <w:p w14:paraId="5FE4F2D3" w14:textId="77777777" w:rsidR="00A23C4B" w:rsidRDefault="00882E1F">
      <w:pPr>
        <w:pStyle w:val="ListParagraph"/>
        <w:numPr>
          <w:ilvl w:val="2"/>
          <w:numId w:val="14"/>
        </w:numPr>
        <w:tabs>
          <w:tab w:val="left" w:pos="821"/>
        </w:tabs>
        <w:spacing w:before="159"/>
      </w:pPr>
      <w:r>
        <w:t>A minimum of two references will be received and</w:t>
      </w:r>
      <w:r>
        <w:rPr>
          <w:spacing w:val="-9"/>
        </w:rPr>
        <w:t xml:space="preserve"> </w:t>
      </w:r>
      <w:r>
        <w:t>scrutinised.</w:t>
      </w:r>
    </w:p>
    <w:p w14:paraId="6D447EBD" w14:textId="77777777" w:rsidR="00A23C4B" w:rsidRDefault="00882E1F">
      <w:pPr>
        <w:pStyle w:val="ListParagraph"/>
        <w:numPr>
          <w:ilvl w:val="2"/>
          <w:numId w:val="14"/>
        </w:numPr>
        <w:tabs>
          <w:tab w:val="left" w:pos="821"/>
        </w:tabs>
        <w:spacing w:before="180"/>
        <w:ind w:right="1737"/>
      </w:pPr>
      <w:r>
        <w:t>Information provide</w:t>
      </w:r>
      <w:r>
        <w:t>d by the Principal for an internal candidate will be considered like a reference for an external</w:t>
      </w:r>
      <w:r>
        <w:rPr>
          <w:spacing w:val="-5"/>
        </w:rPr>
        <w:t xml:space="preserve"> </w:t>
      </w:r>
      <w:r>
        <w:t>candidate.</w:t>
      </w:r>
    </w:p>
    <w:p w14:paraId="77BEFCB0" w14:textId="77777777" w:rsidR="00A23C4B" w:rsidRDefault="00882E1F">
      <w:pPr>
        <w:pStyle w:val="ListParagraph"/>
        <w:numPr>
          <w:ilvl w:val="2"/>
          <w:numId w:val="14"/>
        </w:numPr>
        <w:tabs>
          <w:tab w:val="left" w:pos="821"/>
        </w:tabs>
        <w:spacing w:before="161"/>
        <w:ind w:right="937"/>
      </w:pPr>
      <w:r>
        <w:t>If a panel member knows something factual (i.e. that can be supported by evidence) about a potential candidate that other members may not know,</w:t>
      </w:r>
      <w:r>
        <w:rPr>
          <w:spacing w:val="-22"/>
        </w:rPr>
        <w:t xml:space="preserve"> </w:t>
      </w:r>
      <w:r>
        <w:t xml:space="preserve">the </w:t>
      </w:r>
      <w:r>
        <w:t>information will be shared so that the panel itself can decide if it is</w:t>
      </w:r>
      <w:r>
        <w:rPr>
          <w:spacing w:val="-19"/>
        </w:rPr>
        <w:t xml:space="preserve"> </w:t>
      </w:r>
      <w:r>
        <w:t>relevant.</w:t>
      </w:r>
    </w:p>
    <w:p w14:paraId="74F0D8A8" w14:textId="77777777" w:rsidR="00A23C4B" w:rsidRDefault="00A23C4B">
      <w:pPr>
        <w:sectPr w:rsidR="00A23C4B">
          <w:pgSz w:w="11910" w:h="16840"/>
          <w:pgMar w:top="1580" w:right="1340" w:bottom="1200" w:left="1340" w:header="0" w:footer="1000" w:gutter="0"/>
          <w:cols w:space="720"/>
        </w:sectPr>
      </w:pPr>
    </w:p>
    <w:p w14:paraId="56B49473" w14:textId="77777777" w:rsidR="00A23C4B" w:rsidRDefault="00882E1F">
      <w:pPr>
        <w:pStyle w:val="ListParagraph"/>
        <w:numPr>
          <w:ilvl w:val="2"/>
          <w:numId w:val="14"/>
        </w:numPr>
        <w:tabs>
          <w:tab w:val="left" w:pos="821"/>
        </w:tabs>
        <w:spacing w:before="79"/>
        <w:ind w:right="689"/>
      </w:pPr>
      <w:r>
        <w:lastRenderedPageBreak/>
        <w:t>Any information about past disciplinary action or allegations should be considered carefully when assessing the applicant’s suitability for the post (includ</w:t>
      </w:r>
      <w:r>
        <w:t>ing information obtained from the TRA Teacher Services checks referred to</w:t>
      </w:r>
      <w:r>
        <w:rPr>
          <w:spacing w:val="-1"/>
        </w:rPr>
        <w:t xml:space="preserve"> </w:t>
      </w:r>
      <w:r>
        <w:t>below).</w:t>
      </w:r>
    </w:p>
    <w:p w14:paraId="68AFDD83" w14:textId="77777777" w:rsidR="00A23C4B" w:rsidRDefault="00882E1F">
      <w:pPr>
        <w:pStyle w:val="Heading1"/>
        <w:numPr>
          <w:ilvl w:val="1"/>
          <w:numId w:val="14"/>
        </w:numPr>
        <w:tabs>
          <w:tab w:val="left" w:pos="820"/>
          <w:tab w:val="left" w:pos="821"/>
        </w:tabs>
        <w:spacing w:before="162"/>
        <w:ind w:left="820" w:hanging="721"/>
        <w:rPr>
          <w:u w:val="none"/>
        </w:rPr>
      </w:pPr>
      <w:r>
        <w:rPr>
          <w:u w:val="thick"/>
        </w:rPr>
        <w:t>Interviews</w:t>
      </w:r>
    </w:p>
    <w:p w14:paraId="3DD1CD59" w14:textId="77777777" w:rsidR="00A23C4B" w:rsidRDefault="00A23C4B">
      <w:pPr>
        <w:pStyle w:val="BodyText"/>
        <w:spacing w:before="9"/>
        <w:rPr>
          <w:b/>
          <w:sz w:val="13"/>
        </w:rPr>
      </w:pPr>
    </w:p>
    <w:p w14:paraId="34BF923E" w14:textId="77777777" w:rsidR="00A23C4B" w:rsidRDefault="00882E1F">
      <w:pPr>
        <w:pStyle w:val="ListParagraph"/>
        <w:numPr>
          <w:ilvl w:val="2"/>
          <w:numId w:val="14"/>
        </w:numPr>
        <w:tabs>
          <w:tab w:val="left" w:pos="820"/>
          <w:tab w:val="left" w:pos="821"/>
        </w:tabs>
        <w:spacing w:before="93"/>
        <w:ind w:right="246"/>
      </w:pPr>
      <w:r>
        <w:t>Interviews will be required for all shortlisted applicants and will always be conducted face to face. Telephone interviews may be used at the shortlisting stage but will not be a substitute for a face to face</w:t>
      </w:r>
      <w:r>
        <w:rPr>
          <w:spacing w:val="-6"/>
        </w:rPr>
        <w:t xml:space="preserve"> </w:t>
      </w:r>
      <w:r>
        <w:t>interview.</w:t>
      </w:r>
    </w:p>
    <w:p w14:paraId="345A363B" w14:textId="77777777" w:rsidR="00A23C4B" w:rsidRDefault="00A23C4B">
      <w:pPr>
        <w:pStyle w:val="BodyText"/>
        <w:spacing w:before="11"/>
        <w:rPr>
          <w:sz w:val="21"/>
        </w:rPr>
      </w:pPr>
    </w:p>
    <w:p w14:paraId="03DF49E2" w14:textId="77777777" w:rsidR="00A23C4B" w:rsidRDefault="00882E1F">
      <w:pPr>
        <w:pStyle w:val="ListParagraph"/>
        <w:numPr>
          <w:ilvl w:val="2"/>
          <w:numId w:val="14"/>
        </w:numPr>
        <w:tabs>
          <w:tab w:val="left" w:pos="820"/>
          <w:tab w:val="left" w:pos="821"/>
        </w:tabs>
      </w:pPr>
      <w:r>
        <w:t>Candidates will always be required</w:t>
      </w:r>
      <w:r>
        <w:rPr>
          <w:spacing w:val="-3"/>
        </w:rPr>
        <w:t xml:space="preserve"> </w:t>
      </w:r>
      <w:r>
        <w:t>to;</w:t>
      </w:r>
    </w:p>
    <w:p w14:paraId="28220B6A" w14:textId="77777777" w:rsidR="00A23C4B" w:rsidRDefault="00A23C4B">
      <w:pPr>
        <w:pStyle w:val="BodyText"/>
        <w:spacing w:before="1"/>
      </w:pPr>
    </w:p>
    <w:p w14:paraId="3D1CB0B5" w14:textId="77777777" w:rsidR="00A23C4B" w:rsidRDefault="00882E1F">
      <w:pPr>
        <w:pStyle w:val="ListParagraph"/>
        <w:numPr>
          <w:ilvl w:val="3"/>
          <w:numId w:val="14"/>
        </w:numPr>
        <w:tabs>
          <w:tab w:val="left" w:pos="1180"/>
          <w:tab w:val="left" w:pos="1181"/>
        </w:tabs>
        <w:spacing w:line="269" w:lineRule="exact"/>
        <w:ind w:hanging="361"/>
      </w:pPr>
      <w:r>
        <w:t>Explain any gaps in</w:t>
      </w:r>
      <w:r>
        <w:rPr>
          <w:spacing w:val="-2"/>
        </w:rPr>
        <w:t xml:space="preserve"> </w:t>
      </w:r>
      <w:r>
        <w:t>employment</w:t>
      </w:r>
    </w:p>
    <w:p w14:paraId="10B3E95F" w14:textId="77777777" w:rsidR="00A23C4B" w:rsidRDefault="00882E1F">
      <w:pPr>
        <w:pStyle w:val="ListParagraph"/>
        <w:numPr>
          <w:ilvl w:val="3"/>
          <w:numId w:val="14"/>
        </w:numPr>
        <w:tabs>
          <w:tab w:val="left" w:pos="1180"/>
          <w:tab w:val="left" w:pos="1181"/>
        </w:tabs>
        <w:spacing w:before="1" w:line="237" w:lineRule="auto"/>
        <w:ind w:right="894"/>
      </w:pPr>
      <w:r>
        <w:t>Explain any anomalies or discrepancies in the information available to</w:t>
      </w:r>
      <w:r>
        <w:rPr>
          <w:spacing w:val="-19"/>
        </w:rPr>
        <w:t xml:space="preserve"> </w:t>
      </w:r>
      <w:r>
        <w:t>the selection</w:t>
      </w:r>
      <w:r>
        <w:rPr>
          <w:spacing w:val="-2"/>
        </w:rPr>
        <w:t xml:space="preserve"> </w:t>
      </w:r>
      <w:r>
        <w:t>panel</w:t>
      </w:r>
    </w:p>
    <w:p w14:paraId="610C9E47" w14:textId="77777777" w:rsidR="00A23C4B" w:rsidRDefault="00882E1F">
      <w:pPr>
        <w:pStyle w:val="ListParagraph"/>
        <w:numPr>
          <w:ilvl w:val="3"/>
          <w:numId w:val="14"/>
        </w:numPr>
        <w:tabs>
          <w:tab w:val="left" w:pos="1180"/>
          <w:tab w:val="left" w:pos="1181"/>
        </w:tabs>
        <w:spacing w:before="2" w:line="269" w:lineRule="exact"/>
        <w:ind w:hanging="361"/>
      </w:pPr>
      <w:r>
        <w:t>Declare any information that is likely to appear on a DBS</w:t>
      </w:r>
      <w:r>
        <w:rPr>
          <w:spacing w:val="-13"/>
        </w:rPr>
        <w:t xml:space="preserve"> </w:t>
      </w:r>
      <w:r>
        <w:t>disclosure</w:t>
      </w:r>
    </w:p>
    <w:p w14:paraId="3C20EF8C" w14:textId="77777777" w:rsidR="00A23C4B" w:rsidRDefault="00882E1F">
      <w:pPr>
        <w:pStyle w:val="ListParagraph"/>
        <w:numPr>
          <w:ilvl w:val="3"/>
          <w:numId w:val="14"/>
        </w:numPr>
        <w:tabs>
          <w:tab w:val="left" w:pos="1180"/>
          <w:tab w:val="left" w:pos="1181"/>
        </w:tabs>
        <w:ind w:right="219"/>
      </w:pPr>
      <w:r>
        <w:t xml:space="preserve">Demonstrate their attitudes, motives and values for working </w:t>
      </w:r>
      <w:r>
        <w:t>with children and young people, and their capacity to safeguard and protect the welfare of children and young</w:t>
      </w:r>
      <w:r>
        <w:rPr>
          <w:spacing w:val="-1"/>
        </w:rPr>
        <w:t xml:space="preserve"> </w:t>
      </w:r>
      <w:r>
        <w:t>people</w:t>
      </w:r>
    </w:p>
    <w:p w14:paraId="56929AF6" w14:textId="77777777" w:rsidR="00A23C4B" w:rsidRDefault="00882E1F">
      <w:pPr>
        <w:pStyle w:val="ListParagraph"/>
        <w:numPr>
          <w:ilvl w:val="3"/>
          <w:numId w:val="14"/>
        </w:numPr>
        <w:tabs>
          <w:tab w:val="left" w:pos="1180"/>
          <w:tab w:val="left" w:pos="1181"/>
        </w:tabs>
        <w:ind w:right="253"/>
      </w:pPr>
      <w:r>
        <w:t>Bring with them evidence of their identity (photographic), address and qualifications. Original documents only will be accepted, and photoc</w:t>
      </w:r>
      <w:r>
        <w:t>opies will be taken. Unsuccessful applicant’s documents (copies) will be</w:t>
      </w:r>
      <w:r>
        <w:rPr>
          <w:spacing w:val="-5"/>
        </w:rPr>
        <w:t xml:space="preserve"> </w:t>
      </w:r>
      <w:r>
        <w:t>destroyed.</w:t>
      </w:r>
    </w:p>
    <w:p w14:paraId="514FA5AF" w14:textId="77777777" w:rsidR="00A23C4B" w:rsidRDefault="00A23C4B">
      <w:pPr>
        <w:pStyle w:val="BodyText"/>
        <w:spacing w:before="8"/>
        <w:rPr>
          <w:sz w:val="21"/>
        </w:rPr>
      </w:pPr>
    </w:p>
    <w:p w14:paraId="77940E00" w14:textId="77777777" w:rsidR="00A23C4B" w:rsidRDefault="00882E1F">
      <w:pPr>
        <w:pStyle w:val="Heading1"/>
        <w:numPr>
          <w:ilvl w:val="1"/>
          <w:numId w:val="13"/>
        </w:numPr>
        <w:tabs>
          <w:tab w:val="left" w:pos="820"/>
          <w:tab w:val="left" w:pos="821"/>
        </w:tabs>
        <w:rPr>
          <w:u w:val="none"/>
        </w:rPr>
      </w:pPr>
      <w:r>
        <w:rPr>
          <w:u w:val="thick"/>
        </w:rPr>
        <w:t>Making the Offer of</w:t>
      </w:r>
      <w:r>
        <w:rPr>
          <w:spacing w:val="-3"/>
          <w:u w:val="thick"/>
        </w:rPr>
        <w:t xml:space="preserve"> </w:t>
      </w:r>
      <w:r>
        <w:rPr>
          <w:u w:val="thick"/>
        </w:rPr>
        <w:t>Appointment</w:t>
      </w:r>
    </w:p>
    <w:p w14:paraId="05EA17A1" w14:textId="77777777" w:rsidR="00A23C4B" w:rsidRDefault="00A23C4B">
      <w:pPr>
        <w:pStyle w:val="BodyText"/>
        <w:spacing w:before="9"/>
        <w:rPr>
          <w:b/>
          <w:sz w:val="13"/>
        </w:rPr>
      </w:pPr>
    </w:p>
    <w:p w14:paraId="00993842" w14:textId="77777777" w:rsidR="00A23C4B" w:rsidRDefault="00882E1F">
      <w:pPr>
        <w:pStyle w:val="ListParagraph"/>
        <w:numPr>
          <w:ilvl w:val="1"/>
          <w:numId w:val="13"/>
        </w:numPr>
        <w:tabs>
          <w:tab w:val="left" w:pos="820"/>
          <w:tab w:val="left" w:pos="821"/>
        </w:tabs>
        <w:spacing w:before="92"/>
        <w:ind w:right="521"/>
      </w:pPr>
      <w:r>
        <w:t>An offer of appointment to a successful candidate, including one who has lived</w:t>
      </w:r>
      <w:r>
        <w:rPr>
          <w:spacing w:val="-23"/>
        </w:rPr>
        <w:t xml:space="preserve"> </w:t>
      </w:r>
      <w:r>
        <w:t>or worked abroad, is conditional upon satisfactory completion of the following pre- employment checks.</w:t>
      </w:r>
    </w:p>
    <w:p w14:paraId="110FFB5E" w14:textId="77777777" w:rsidR="00A23C4B" w:rsidRDefault="00A23C4B">
      <w:pPr>
        <w:pStyle w:val="BodyText"/>
        <w:spacing w:before="1"/>
      </w:pPr>
    </w:p>
    <w:p w14:paraId="2D2B1241" w14:textId="77777777" w:rsidR="00A23C4B" w:rsidRDefault="00882E1F">
      <w:pPr>
        <w:pStyle w:val="BodyText"/>
        <w:spacing w:before="1"/>
        <w:ind w:left="820"/>
      </w:pPr>
      <w:r>
        <w:t>The Appointing Officer will;</w:t>
      </w:r>
    </w:p>
    <w:p w14:paraId="68680311" w14:textId="77777777" w:rsidR="00A23C4B" w:rsidRDefault="00A23C4B">
      <w:pPr>
        <w:pStyle w:val="BodyText"/>
        <w:spacing w:before="11"/>
        <w:rPr>
          <w:sz w:val="21"/>
        </w:rPr>
      </w:pPr>
    </w:p>
    <w:p w14:paraId="794A9540" w14:textId="77777777" w:rsidR="00A23C4B" w:rsidRDefault="00882E1F">
      <w:pPr>
        <w:pStyle w:val="ListParagraph"/>
        <w:numPr>
          <w:ilvl w:val="2"/>
          <w:numId w:val="13"/>
        </w:numPr>
        <w:tabs>
          <w:tab w:val="left" w:pos="1180"/>
          <w:tab w:val="left" w:pos="1181"/>
        </w:tabs>
        <w:ind w:right="101"/>
      </w:pPr>
      <w:r>
        <w:t>verify a candidate’s identity, following the DBS identity checking guidelines</w:t>
      </w:r>
      <w:r>
        <w:rPr>
          <w:color w:val="0000FF"/>
          <w:u w:val="single" w:color="0000FF"/>
        </w:rPr>
        <w:t xml:space="preserve"> </w:t>
      </w:r>
      <w:hyperlink r:id="rId12">
        <w:r>
          <w:rPr>
            <w:color w:val="0000FF"/>
            <w:u w:val="single" w:color="0000FF"/>
          </w:rPr>
          <w:t>https://www.gov.uk/government/publications/dbs-identity-checking-guidelines/id-</w:t>
        </w:r>
      </w:hyperlink>
      <w:hyperlink r:id="rId13">
        <w:r>
          <w:rPr>
            <w:color w:val="0000FF"/>
            <w:u w:val="single" w:color="0000FF"/>
          </w:rPr>
          <w:t xml:space="preserve"> checking-guidelines-for-dbs-check-applications</w:t>
        </w:r>
      </w:hyperlink>
    </w:p>
    <w:p w14:paraId="3D4CBA53" w14:textId="77777777" w:rsidR="00A23C4B" w:rsidRDefault="00882E1F">
      <w:pPr>
        <w:pStyle w:val="ListParagraph"/>
        <w:numPr>
          <w:ilvl w:val="2"/>
          <w:numId w:val="13"/>
        </w:numPr>
        <w:tabs>
          <w:tab w:val="left" w:pos="1181"/>
        </w:tabs>
        <w:spacing w:before="1" w:line="237" w:lineRule="auto"/>
        <w:ind w:right="102"/>
        <w:jc w:val="both"/>
      </w:pPr>
      <w:r>
        <w:t>obtain a certificate for an enhanced DBS check with a barred list information where the person will be engaging in regulated</w:t>
      </w:r>
      <w:r>
        <w:rPr>
          <w:spacing w:val="-7"/>
        </w:rPr>
        <w:t xml:space="preserve"> </w:t>
      </w:r>
      <w:r>
        <w:t>activity;</w:t>
      </w:r>
    </w:p>
    <w:p w14:paraId="4394E894" w14:textId="77777777" w:rsidR="00A23C4B" w:rsidRDefault="00882E1F">
      <w:pPr>
        <w:pStyle w:val="ListParagraph"/>
        <w:numPr>
          <w:ilvl w:val="2"/>
          <w:numId w:val="13"/>
        </w:numPr>
        <w:tabs>
          <w:tab w:val="left" w:pos="1181"/>
        </w:tabs>
        <w:spacing w:before="3" w:line="237" w:lineRule="auto"/>
        <w:ind w:right="106"/>
        <w:jc w:val="both"/>
      </w:pPr>
      <w:r>
        <w:t>obta</w:t>
      </w:r>
      <w:r>
        <w:t>in a separate barred list check if an individual will start work in regulated activity before the DBS certificate is</w:t>
      </w:r>
      <w:r>
        <w:rPr>
          <w:spacing w:val="-4"/>
        </w:rPr>
        <w:t xml:space="preserve"> </w:t>
      </w:r>
      <w:r>
        <w:t>available;</w:t>
      </w:r>
    </w:p>
    <w:p w14:paraId="42AB5B38" w14:textId="77777777" w:rsidR="00A23C4B" w:rsidRDefault="00882E1F">
      <w:pPr>
        <w:pStyle w:val="ListParagraph"/>
        <w:numPr>
          <w:ilvl w:val="2"/>
          <w:numId w:val="13"/>
        </w:numPr>
        <w:tabs>
          <w:tab w:val="left" w:pos="1181"/>
        </w:tabs>
        <w:spacing w:before="2"/>
        <w:ind w:right="100"/>
        <w:jc w:val="both"/>
      </w:pPr>
      <w:r>
        <w:t>check that a candidate to be employed as a teacher, or to carry out ‘teaching’ work, is not subject to a prohibition order issue</w:t>
      </w:r>
      <w:r>
        <w:t>d by the Secretary of State, using the TRA Teacher Services website (formerly called ‘Employer Access</w:t>
      </w:r>
      <w:r>
        <w:rPr>
          <w:spacing w:val="-15"/>
        </w:rPr>
        <w:t xml:space="preserve"> </w:t>
      </w:r>
      <w:r>
        <w:t>Online’);</w:t>
      </w:r>
    </w:p>
    <w:p w14:paraId="42D74AEF" w14:textId="77777777" w:rsidR="00A23C4B" w:rsidRDefault="00882E1F">
      <w:pPr>
        <w:pStyle w:val="ListParagraph"/>
        <w:numPr>
          <w:ilvl w:val="2"/>
          <w:numId w:val="13"/>
        </w:numPr>
        <w:tabs>
          <w:tab w:val="left" w:pos="1181"/>
        </w:tabs>
        <w:ind w:right="98"/>
        <w:jc w:val="both"/>
      </w:pPr>
      <w:r>
        <w:t>check that a candidate to be employed in a management position within an academy is not prohibited from doing so (a section 128 direction), using the TRA Teacher Services website. Individuals taking part in ‘management” may include individuals who are memb</w:t>
      </w:r>
      <w:r>
        <w:t>ers of proprietor bodies (including governors if the governing body is the proprietor body for the school), and such staff positions as follows: headteacher, any teaching positions on the senior leadership team, and any teaching positions which carry a dep</w:t>
      </w:r>
      <w:r>
        <w:t>artment headship. Whether other individuals such as teachers with additional responsibilities could be prohibited from ‘taking part in management’ depends on the facts of each</w:t>
      </w:r>
      <w:r>
        <w:rPr>
          <w:spacing w:val="-13"/>
        </w:rPr>
        <w:t xml:space="preserve"> </w:t>
      </w:r>
      <w:r>
        <w:t>case;</w:t>
      </w:r>
    </w:p>
    <w:p w14:paraId="586299A0" w14:textId="77777777" w:rsidR="00A23C4B" w:rsidRDefault="00882E1F">
      <w:pPr>
        <w:pStyle w:val="ListParagraph"/>
        <w:numPr>
          <w:ilvl w:val="2"/>
          <w:numId w:val="13"/>
        </w:numPr>
        <w:tabs>
          <w:tab w:val="left" w:pos="1181"/>
        </w:tabs>
        <w:spacing w:line="237" w:lineRule="auto"/>
        <w:ind w:right="104"/>
        <w:jc w:val="both"/>
      </w:pPr>
      <w:r>
        <w:t>verify the candidate’s mental and physical fitness to carry out their work responsibilities – PEAQ or Assessment of Fitness to</w:t>
      </w:r>
      <w:r>
        <w:rPr>
          <w:spacing w:val="-5"/>
        </w:rPr>
        <w:t xml:space="preserve"> </w:t>
      </w:r>
      <w:r>
        <w:t>Work;</w:t>
      </w:r>
    </w:p>
    <w:p w14:paraId="59AC710E" w14:textId="77777777" w:rsidR="00A23C4B" w:rsidRDefault="00A23C4B">
      <w:pPr>
        <w:spacing w:line="237" w:lineRule="auto"/>
        <w:jc w:val="both"/>
        <w:sectPr w:rsidR="00A23C4B">
          <w:pgSz w:w="11910" w:h="16840"/>
          <w:pgMar w:top="1340" w:right="1340" w:bottom="1200" w:left="1340" w:header="0" w:footer="1000" w:gutter="0"/>
          <w:cols w:space="720"/>
        </w:sectPr>
      </w:pPr>
    </w:p>
    <w:p w14:paraId="477A0F6F" w14:textId="77777777" w:rsidR="00A23C4B" w:rsidRDefault="00882E1F">
      <w:pPr>
        <w:pStyle w:val="ListParagraph"/>
        <w:numPr>
          <w:ilvl w:val="2"/>
          <w:numId w:val="13"/>
        </w:numPr>
        <w:tabs>
          <w:tab w:val="left" w:pos="1180"/>
          <w:tab w:val="left" w:pos="1181"/>
        </w:tabs>
        <w:spacing w:before="82" w:line="237" w:lineRule="auto"/>
        <w:ind w:right="357"/>
      </w:pPr>
      <w:r>
        <w:lastRenderedPageBreak/>
        <w:t>conduct other checks related to the requirements of the role e.g. driving</w:t>
      </w:r>
      <w:r>
        <w:rPr>
          <w:spacing w:val="-22"/>
        </w:rPr>
        <w:t xml:space="preserve"> </w:t>
      </w:r>
      <w:r>
        <w:t>licence or valid</w:t>
      </w:r>
      <w:r>
        <w:rPr>
          <w:spacing w:val="-2"/>
        </w:rPr>
        <w:t xml:space="preserve"> </w:t>
      </w:r>
      <w:r>
        <w:t>insurance;</w:t>
      </w:r>
    </w:p>
    <w:p w14:paraId="30AEFE00" w14:textId="77777777" w:rsidR="00A23C4B" w:rsidRDefault="00882E1F">
      <w:pPr>
        <w:pStyle w:val="ListParagraph"/>
        <w:numPr>
          <w:ilvl w:val="2"/>
          <w:numId w:val="13"/>
        </w:numPr>
        <w:tabs>
          <w:tab w:val="left" w:pos="1180"/>
          <w:tab w:val="left" w:pos="1181"/>
        </w:tabs>
        <w:spacing w:before="1" w:line="269" w:lineRule="exact"/>
        <w:ind w:hanging="361"/>
      </w:pPr>
      <w:r>
        <w:t>ver</w:t>
      </w:r>
      <w:r>
        <w:t>ify the person’s right to work in the</w:t>
      </w:r>
      <w:r>
        <w:rPr>
          <w:spacing w:val="-5"/>
        </w:rPr>
        <w:t xml:space="preserve"> </w:t>
      </w:r>
      <w:r>
        <w:t>UK;</w:t>
      </w:r>
    </w:p>
    <w:p w14:paraId="44531653" w14:textId="77777777" w:rsidR="00A23C4B" w:rsidRDefault="00882E1F">
      <w:pPr>
        <w:pStyle w:val="ListParagraph"/>
        <w:numPr>
          <w:ilvl w:val="2"/>
          <w:numId w:val="13"/>
        </w:numPr>
        <w:tabs>
          <w:tab w:val="left" w:pos="1180"/>
          <w:tab w:val="left" w:pos="1181"/>
        </w:tabs>
        <w:spacing w:before="1" w:line="237" w:lineRule="auto"/>
        <w:ind w:right="614"/>
      </w:pPr>
      <w:r>
        <w:t>if a person has lived, or worked outside the UK make any further</w:t>
      </w:r>
      <w:r>
        <w:rPr>
          <w:spacing w:val="-20"/>
        </w:rPr>
        <w:t xml:space="preserve"> </w:t>
      </w:r>
      <w:r>
        <w:t>appropriate checks (see para 16</w:t>
      </w:r>
      <w:r>
        <w:rPr>
          <w:spacing w:val="-3"/>
        </w:rPr>
        <w:t xml:space="preserve"> </w:t>
      </w:r>
      <w:r>
        <w:t>below);</w:t>
      </w:r>
    </w:p>
    <w:p w14:paraId="428C3D34" w14:textId="77777777" w:rsidR="00A23C4B" w:rsidRDefault="00882E1F">
      <w:pPr>
        <w:pStyle w:val="ListParagraph"/>
        <w:numPr>
          <w:ilvl w:val="2"/>
          <w:numId w:val="13"/>
        </w:numPr>
        <w:tabs>
          <w:tab w:val="left" w:pos="1180"/>
          <w:tab w:val="left" w:pos="1181"/>
        </w:tabs>
        <w:spacing w:before="4" w:line="237" w:lineRule="auto"/>
        <w:ind w:right="902"/>
      </w:pPr>
      <w:r>
        <w:t>verify professional qualifications, by requesting certificates of evidence as appropriate;</w:t>
      </w:r>
    </w:p>
    <w:p w14:paraId="1914BF92" w14:textId="77777777" w:rsidR="00A23C4B" w:rsidRDefault="00882E1F">
      <w:pPr>
        <w:pStyle w:val="ListParagraph"/>
        <w:numPr>
          <w:ilvl w:val="2"/>
          <w:numId w:val="13"/>
        </w:numPr>
        <w:tabs>
          <w:tab w:val="left" w:pos="1180"/>
          <w:tab w:val="left" w:pos="1181"/>
        </w:tabs>
        <w:spacing w:before="2"/>
        <w:ind w:right="144"/>
      </w:pPr>
      <w:r>
        <w:t>for staff who work</w:t>
      </w:r>
      <w:r>
        <w:t xml:space="preserve"> in childcare provision or who are directly concerned with the management of such provision we will ensure that appropriate checks are carried out to ensure that individuals are not disqualified under the Childcare (Disqualification) Regulations 2009 by re</w:t>
      </w:r>
      <w:r>
        <w:t>quiring signature on a declaration</w:t>
      </w:r>
      <w:r>
        <w:rPr>
          <w:spacing w:val="-14"/>
        </w:rPr>
        <w:t xml:space="preserve"> </w:t>
      </w:r>
      <w:r>
        <w:t>form.</w:t>
      </w:r>
    </w:p>
    <w:p w14:paraId="4C06090C" w14:textId="77777777" w:rsidR="00A23C4B" w:rsidRDefault="00A23C4B">
      <w:pPr>
        <w:pStyle w:val="BodyText"/>
        <w:spacing w:before="10"/>
        <w:rPr>
          <w:sz w:val="21"/>
        </w:rPr>
      </w:pPr>
    </w:p>
    <w:p w14:paraId="1E95F65D" w14:textId="77777777" w:rsidR="00A23C4B" w:rsidRDefault="00882E1F">
      <w:pPr>
        <w:pStyle w:val="Heading1"/>
        <w:numPr>
          <w:ilvl w:val="1"/>
          <w:numId w:val="13"/>
        </w:numPr>
        <w:tabs>
          <w:tab w:val="left" w:pos="820"/>
          <w:tab w:val="left" w:pos="821"/>
        </w:tabs>
        <w:spacing w:before="1"/>
        <w:rPr>
          <w:u w:val="none"/>
        </w:rPr>
      </w:pPr>
      <w:r>
        <w:rPr>
          <w:u w:val="thick"/>
        </w:rPr>
        <w:t>DBS</w:t>
      </w:r>
      <w:r>
        <w:rPr>
          <w:spacing w:val="-2"/>
          <w:u w:val="thick"/>
        </w:rPr>
        <w:t xml:space="preserve"> </w:t>
      </w:r>
      <w:r>
        <w:rPr>
          <w:u w:val="thick"/>
        </w:rPr>
        <w:t>Certificate</w:t>
      </w:r>
    </w:p>
    <w:p w14:paraId="7A1921ED" w14:textId="77777777" w:rsidR="00A23C4B" w:rsidRDefault="00A23C4B">
      <w:pPr>
        <w:pStyle w:val="BodyText"/>
        <w:spacing w:before="9"/>
        <w:rPr>
          <w:b/>
          <w:sz w:val="13"/>
        </w:rPr>
      </w:pPr>
    </w:p>
    <w:p w14:paraId="313780A0" w14:textId="77777777" w:rsidR="00A23C4B" w:rsidRDefault="00882E1F">
      <w:pPr>
        <w:pStyle w:val="ListParagraph"/>
        <w:numPr>
          <w:ilvl w:val="2"/>
          <w:numId w:val="12"/>
        </w:numPr>
        <w:tabs>
          <w:tab w:val="left" w:pos="820"/>
          <w:tab w:val="left" w:pos="821"/>
        </w:tabs>
        <w:spacing w:before="92"/>
        <w:ind w:right="326"/>
      </w:pPr>
      <w:r>
        <w:t>A DBS certificate will be obtained from the candidate before or as soon as practicable after appointment. Alternatively, if the applicant has subscribed to it</w:t>
      </w:r>
      <w:r>
        <w:rPr>
          <w:spacing w:val="-26"/>
        </w:rPr>
        <w:t xml:space="preserve"> </w:t>
      </w:r>
      <w:r>
        <w:t>and gives permission, we may undertake an online update check through the DBS Update</w:t>
      </w:r>
      <w:r>
        <w:rPr>
          <w:spacing w:val="-2"/>
        </w:rPr>
        <w:t xml:space="preserve"> </w:t>
      </w:r>
      <w:r>
        <w:t>Service.</w:t>
      </w:r>
    </w:p>
    <w:p w14:paraId="394E59F6" w14:textId="77777777" w:rsidR="00A23C4B" w:rsidRDefault="00A23C4B">
      <w:pPr>
        <w:pStyle w:val="BodyText"/>
      </w:pPr>
    </w:p>
    <w:p w14:paraId="0DDDF20F" w14:textId="77777777" w:rsidR="00A23C4B" w:rsidRDefault="00882E1F">
      <w:pPr>
        <w:pStyle w:val="BodyText"/>
        <w:ind w:left="820"/>
      </w:pPr>
      <w:r>
        <w:t>Before using the Update Service, we will:</w:t>
      </w:r>
    </w:p>
    <w:p w14:paraId="169BEC10" w14:textId="77777777" w:rsidR="00A23C4B" w:rsidRDefault="00882E1F">
      <w:pPr>
        <w:pStyle w:val="ListParagraph"/>
        <w:numPr>
          <w:ilvl w:val="3"/>
          <w:numId w:val="12"/>
        </w:numPr>
        <w:tabs>
          <w:tab w:val="left" w:pos="1127"/>
        </w:tabs>
      </w:pPr>
      <w:r>
        <w:t>obtain consent from the applicant to do</w:t>
      </w:r>
      <w:r>
        <w:rPr>
          <w:spacing w:val="-4"/>
        </w:rPr>
        <w:t xml:space="preserve"> </w:t>
      </w:r>
      <w:r>
        <w:t>so;</w:t>
      </w:r>
    </w:p>
    <w:p w14:paraId="76BBE7A5" w14:textId="77777777" w:rsidR="00A23C4B" w:rsidRDefault="00882E1F">
      <w:pPr>
        <w:pStyle w:val="ListParagraph"/>
        <w:numPr>
          <w:ilvl w:val="3"/>
          <w:numId w:val="12"/>
        </w:numPr>
        <w:tabs>
          <w:tab w:val="left" w:pos="1126"/>
        </w:tabs>
        <w:spacing w:before="1"/>
        <w:ind w:left="1125" w:hanging="306"/>
      </w:pPr>
      <w:r>
        <w:t>confirm the certificate matches the individual’s identity;</w:t>
      </w:r>
      <w:r>
        <w:rPr>
          <w:spacing w:val="-8"/>
        </w:rPr>
        <w:t xml:space="preserve"> </w:t>
      </w:r>
      <w:r>
        <w:t>and</w:t>
      </w:r>
    </w:p>
    <w:p w14:paraId="21B289DF" w14:textId="77777777" w:rsidR="00A23C4B" w:rsidRDefault="00882E1F">
      <w:pPr>
        <w:pStyle w:val="ListParagraph"/>
        <w:numPr>
          <w:ilvl w:val="3"/>
          <w:numId w:val="12"/>
        </w:numPr>
        <w:tabs>
          <w:tab w:val="left" w:pos="1114"/>
        </w:tabs>
        <w:ind w:left="820" w:right="1156" w:firstLine="0"/>
      </w:pPr>
      <w:r>
        <w:t xml:space="preserve">examine the </w:t>
      </w:r>
      <w:r>
        <w:t>original certificate to ensure that it is for the appropriate workforce and level of check, e.g. enhanced certificate/enhanced</w:t>
      </w:r>
      <w:r>
        <w:rPr>
          <w:spacing w:val="-18"/>
        </w:rPr>
        <w:t xml:space="preserve"> </w:t>
      </w:r>
      <w:r>
        <w:t>including barred list information.</w:t>
      </w:r>
    </w:p>
    <w:p w14:paraId="595FFD43" w14:textId="77777777" w:rsidR="00A23C4B" w:rsidRDefault="00A23C4B">
      <w:pPr>
        <w:pStyle w:val="BodyText"/>
        <w:spacing w:before="11"/>
        <w:rPr>
          <w:sz w:val="21"/>
        </w:rPr>
      </w:pPr>
    </w:p>
    <w:p w14:paraId="5283D798" w14:textId="77777777" w:rsidR="00A23C4B" w:rsidRDefault="00882E1F">
      <w:pPr>
        <w:pStyle w:val="ListParagraph"/>
        <w:numPr>
          <w:ilvl w:val="2"/>
          <w:numId w:val="12"/>
        </w:numPr>
        <w:tabs>
          <w:tab w:val="left" w:pos="820"/>
          <w:tab w:val="left" w:pos="821"/>
        </w:tabs>
        <w:ind w:right="271"/>
      </w:pPr>
      <w:r>
        <w:t>Where we allow an individual to start work before a DBS is available, we will always ensure t</w:t>
      </w:r>
      <w:r>
        <w:t>hat the individual is appropriately supervised at all times and that all other checks, including a separate barred list check, have been</w:t>
      </w:r>
      <w:r>
        <w:rPr>
          <w:spacing w:val="-4"/>
        </w:rPr>
        <w:t xml:space="preserve"> </w:t>
      </w:r>
      <w:r>
        <w:t>completed.</w:t>
      </w:r>
    </w:p>
    <w:p w14:paraId="26F2BD69" w14:textId="77777777" w:rsidR="00A23C4B" w:rsidRDefault="00A23C4B">
      <w:pPr>
        <w:pStyle w:val="BodyText"/>
        <w:spacing w:before="1"/>
      </w:pPr>
    </w:p>
    <w:p w14:paraId="49591ACB" w14:textId="77777777" w:rsidR="00A23C4B" w:rsidRDefault="00882E1F">
      <w:pPr>
        <w:pStyle w:val="Heading1"/>
        <w:numPr>
          <w:ilvl w:val="1"/>
          <w:numId w:val="11"/>
        </w:numPr>
        <w:tabs>
          <w:tab w:val="left" w:pos="820"/>
          <w:tab w:val="left" w:pos="821"/>
        </w:tabs>
        <w:rPr>
          <w:u w:val="none"/>
        </w:rPr>
      </w:pPr>
      <w:r>
        <w:rPr>
          <w:u w:val="thick"/>
        </w:rPr>
        <w:t>Agency and Third-Party</w:t>
      </w:r>
      <w:r>
        <w:rPr>
          <w:spacing w:val="-8"/>
          <w:u w:val="thick"/>
        </w:rPr>
        <w:t xml:space="preserve"> </w:t>
      </w:r>
      <w:r>
        <w:rPr>
          <w:u w:val="thick"/>
        </w:rPr>
        <w:t>Staff</w:t>
      </w:r>
    </w:p>
    <w:p w14:paraId="7A65B9AE" w14:textId="77777777" w:rsidR="00A23C4B" w:rsidRDefault="00A23C4B">
      <w:pPr>
        <w:pStyle w:val="BodyText"/>
        <w:spacing w:before="10"/>
        <w:rPr>
          <w:b/>
          <w:sz w:val="13"/>
        </w:rPr>
      </w:pPr>
    </w:p>
    <w:p w14:paraId="2B91438B" w14:textId="77777777" w:rsidR="00A23C4B" w:rsidRDefault="00882E1F">
      <w:pPr>
        <w:pStyle w:val="ListParagraph"/>
        <w:numPr>
          <w:ilvl w:val="1"/>
          <w:numId w:val="11"/>
        </w:numPr>
        <w:tabs>
          <w:tab w:val="left" w:pos="820"/>
          <w:tab w:val="left" w:pos="821"/>
        </w:tabs>
        <w:spacing w:before="93"/>
        <w:ind w:right="126"/>
      </w:pPr>
      <w:r>
        <w:t xml:space="preserve">We will obtain written notification from any agency, or third-party organisation we use that the organisation has carried out the checks on an individual who will be working at the school that we would otherwise perform. This will include, as necessary, a </w:t>
      </w:r>
      <w:r>
        <w:t>barred list check prior to appointing that individual. We will also check that the person presenting themselves for work is the same person on whom the checks have been made.</w:t>
      </w:r>
    </w:p>
    <w:p w14:paraId="7ED904BB" w14:textId="77777777" w:rsidR="00A23C4B" w:rsidRDefault="00A23C4B">
      <w:pPr>
        <w:pStyle w:val="BodyText"/>
        <w:spacing w:before="1"/>
      </w:pPr>
    </w:p>
    <w:p w14:paraId="669786F2" w14:textId="77777777" w:rsidR="00A23C4B" w:rsidRDefault="00882E1F">
      <w:pPr>
        <w:pStyle w:val="Heading1"/>
        <w:numPr>
          <w:ilvl w:val="1"/>
          <w:numId w:val="10"/>
        </w:numPr>
        <w:tabs>
          <w:tab w:val="left" w:pos="820"/>
          <w:tab w:val="left" w:pos="821"/>
        </w:tabs>
        <w:rPr>
          <w:u w:val="none"/>
        </w:rPr>
      </w:pPr>
      <w:r>
        <w:rPr>
          <w:u w:val="thick"/>
        </w:rPr>
        <w:t>Volunteers</w:t>
      </w:r>
    </w:p>
    <w:p w14:paraId="5E20EC6C" w14:textId="77777777" w:rsidR="00A23C4B" w:rsidRDefault="00882E1F">
      <w:pPr>
        <w:pStyle w:val="ListParagraph"/>
        <w:numPr>
          <w:ilvl w:val="1"/>
          <w:numId w:val="10"/>
        </w:numPr>
        <w:tabs>
          <w:tab w:val="left" w:pos="820"/>
          <w:tab w:val="left" w:pos="821"/>
        </w:tabs>
        <w:spacing w:before="178" w:line="259" w:lineRule="auto"/>
        <w:ind w:right="362"/>
      </w:pPr>
      <w:r>
        <w:t>We will prevent people who pose a risk of harm from working with children by adhering to statutory responsibilities to check staff who work with children, taking proportionate decisions on whether to ask for any checks beyond what is required; and ensuring</w:t>
      </w:r>
      <w:r>
        <w:t xml:space="preserve"> volunteers are appropriately supervised. Under no circumstances</w:t>
      </w:r>
      <w:r>
        <w:rPr>
          <w:spacing w:val="-21"/>
        </w:rPr>
        <w:t xml:space="preserve"> </w:t>
      </w:r>
      <w:r>
        <w:t>will we allow a volunteer in respect of whom no checks have been obtained to be left unsupervised or allowed to work in regulated</w:t>
      </w:r>
      <w:r>
        <w:rPr>
          <w:spacing w:val="-6"/>
        </w:rPr>
        <w:t xml:space="preserve"> </w:t>
      </w:r>
      <w:r>
        <w:t>activity.</w:t>
      </w:r>
    </w:p>
    <w:p w14:paraId="301AC466" w14:textId="77777777" w:rsidR="00A23C4B" w:rsidRDefault="00882E1F">
      <w:pPr>
        <w:pStyle w:val="ListParagraph"/>
        <w:numPr>
          <w:ilvl w:val="1"/>
          <w:numId w:val="10"/>
        </w:numPr>
        <w:tabs>
          <w:tab w:val="left" w:pos="820"/>
          <w:tab w:val="left" w:pos="821"/>
        </w:tabs>
        <w:spacing w:before="160" w:line="259" w:lineRule="auto"/>
        <w:ind w:right="103"/>
      </w:pPr>
      <w:r>
        <w:t>If we appoint volunteers we will adopt the same rec</w:t>
      </w:r>
      <w:r>
        <w:t xml:space="preserve">ruitment measures as we would for paid staff. Where the volunteering role will be a one-off such as accompanying teachers and pupils on a day outing or helping at a school fete, such measures would be unnecessary provided that the person is not to be left </w:t>
      </w:r>
      <w:r>
        <w:t>alone and unsupervised in charge of</w:t>
      </w:r>
      <w:r>
        <w:rPr>
          <w:spacing w:val="-3"/>
        </w:rPr>
        <w:t xml:space="preserve"> </w:t>
      </w:r>
      <w:r>
        <w:t>children.</w:t>
      </w:r>
    </w:p>
    <w:p w14:paraId="0DED5CBE" w14:textId="77777777" w:rsidR="00A23C4B" w:rsidRDefault="00A23C4B">
      <w:pPr>
        <w:spacing w:line="259" w:lineRule="auto"/>
        <w:sectPr w:rsidR="00A23C4B">
          <w:pgSz w:w="11910" w:h="16840"/>
          <w:pgMar w:top="1340" w:right="1340" w:bottom="1200" w:left="1340" w:header="0" w:footer="1000" w:gutter="0"/>
          <w:cols w:space="720"/>
        </w:sectPr>
      </w:pPr>
    </w:p>
    <w:p w14:paraId="660B96C6" w14:textId="77777777" w:rsidR="00A23C4B" w:rsidRDefault="00882E1F">
      <w:pPr>
        <w:pStyle w:val="ListParagraph"/>
        <w:numPr>
          <w:ilvl w:val="1"/>
          <w:numId w:val="10"/>
        </w:numPr>
        <w:tabs>
          <w:tab w:val="left" w:pos="820"/>
          <w:tab w:val="left" w:pos="821"/>
        </w:tabs>
        <w:spacing w:before="79" w:line="259" w:lineRule="auto"/>
        <w:ind w:right="533"/>
      </w:pPr>
      <w:r>
        <w:t>We will undertake a risk assessment and use our professional judgement and experience when deciding whether to obtain an enhanced DBS certificate for</w:t>
      </w:r>
      <w:r>
        <w:rPr>
          <w:spacing w:val="-24"/>
        </w:rPr>
        <w:t xml:space="preserve"> </w:t>
      </w:r>
      <w:r>
        <w:t>any volunteer not engaging in regulated ac</w:t>
      </w:r>
      <w:r>
        <w:t>tivity. In doing so we will</w:t>
      </w:r>
      <w:r>
        <w:rPr>
          <w:spacing w:val="-10"/>
        </w:rPr>
        <w:t xml:space="preserve"> </w:t>
      </w:r>
      <w:r>
        <w:t>consider:</w:t>
      </w:r>
    </w:p>
    <w:p w14:paraId="65A41B25" w14:textId="77777777" w:rsidR="00A23C4B" w:rsidRDefault="00882E1F">
      <w:pPr>
        <w:pStyle w:val="ListParagraph"/>
        <w:numPr>
          <w:ilvl w:val="2"/>
          <w:numId w:val="10"/>
        </w:numPr>
        <w:tabs>
          <w:tab w:val="left" w:pos="1180"/>
          <w:tab w:val="left" w:pos="1181"/>
        </w:tabs>
        <w:spacing w:before="160" w:line="269" w:lineRule="exact"/>
        <w:ind w:hanging="361"/>
      </w:pPr>
      <w:r>
        <w:t>the nature of the work with</w:t>
      </w:r>
      <w:r>
        <w:rPr>
          <w:spacing w:val="-1"/>
        </w:rPr>
        <w:t xml:space="preserve"> </w:t>
      </w:r>
      <w:r>
        <w:t>children;</w:t>
      </w:r>
    </w:p>
    <w:p w14:paraId="63B245E3" w14:textId="77777777" w:rsidR="00A23C4B" w:rsidRDefault="00882E1F">
      <w:pPr>
        <w:pStyle w:val="ListParagraph"/>
        <w:numPr>
          <w:ilvl w:val="2"/>
          <w:numId w:val="10"/>
        </w:numPr>
        <w:tabs>
          <w:tab w:val="left" w:pos="1180"/>
          <w:tab w:val="left" w:pos="1181"/>
        </w:tabs>
        <w:spacing w:before="2" w:line="237" w:lineRule="auto"/>
        <w:ind w:right="806"/>
      </w:pPr>
      <w:r>
        <w:t>what we know about the volunteer, including formal or informal information offered by staff, parents and other</w:t>
      </w:r>
      <w:r>
        <w:rPr>
          <w:spacing w:val="-4"/>
        </w:rPr>
        <w:t xml:space="preserve"> </w:t>
      </w:r>
      <w:r>
        <w:t>volunteers;</w:t>
      </w:r>
    </w:p>
    <w:p w14:paraId="49300170" w14:textId="77777777" w:rsidR="00A23C4B" w:rsidRDefault="00882E1F">
      <w:pPr>
        <w:pStyle w:val="ListParagraph"/>
        <w:numPr>
          <w:ilvl w:val="2"/>
          <w:numId w:val="10"/>
        </w:numPr>
        <w:tabs>
          <w:tab w:val="left" w:pos="1180"/>
          <w:tab w:val="left" w:pos="1181"/>
        </w:tabs>
        <w:spacing w:before="3" w:line="237" w:lineRule="auto"/>
        <w:ind w:right="430"/>
      </w:pPr>
      <w:r>
        <w:t xml:space="preserve">whether the volunteer has other employment or undertakes </w:t>
      </w:r>
      <w:r>
        <w:t>voluntary</w:t>
      </w:r>
      <w:r>
        <w:rPr>
          <w:spacing w:val="-20"/>
        </w:rPr>
        <w:t xml:space="preserve"> </w:t>
      </w:r>
      <w:r>
        <w:t>activities where referees can advise on</w:t>
      </w:r>
      <w:r>
        <w:rPr>
          <w:spacing w:val="-3"/>
        </w:rPr>
        <w:t xml:space="preserve"> </w:t>
      </w:r>
      <w:r>
        <w:t>suitability;</w:t>
      </w:r>
    </w:p>
    <w:p w14:paraId="51B3F5B6" w14:textId="77777777" w:rsidR="00A23C4B" w:rsidRDefault="00882E1F">
      <w:pPr>
        <w:pStyle w:val="ListParagraph"/>
        <w:numPr>
          <w:ilvl w:val="2"/>
          <w:numId w:val="10"/>
        </w:numPr>
        <w:tabs>
          <w:tab w:val="left" w:pos="1180"/>
          <w:tab w:val="left" w:pos="1181"/>
        </w:tabs>
        <w:spacing w:before="2" w:line="463" w:lineRule="auto"/>
        <w:ind w:left="820" w:right="2639" w:firstLine="0"/>
      </w:pPr>
      <w:r>
        <w:t>whether the role is eligible for an enhanced DBS check; Details of the risk assessment will be</w:t>
      </w:r>
      <w:r>
        <w:rPr>
          <w:spacing w:val="-2"/>
        </w:rPr>
        <w:t xml:space="preserve"> </w:t>
      </w:r>
      <w:r>
        <w:t>recorded.</w:t>
      </w:r>
    </w:p>
    <w:p w14:paraId="7FE620A7" w14:textId="77777777" w:rsidR="00A23C4B" w:rsidRDefault="00882E1F">
      <w:pPr>
        <w:pStyle w:val="Heading1"/>
        <w:numPr>
          <w:ilvl w:val="1"/>
          <w:numId w:val="9"/>
        </w:numPr>
        <w:tabs>
          <w:tab w:val="left" w:pos="773"/>
          <w:tab w:val="left" w:pos="774"/>
        </w:tabs>
        <w:spacing w:before="19"/>
        <w:rPr>
          <w:u w:val="none"/>
        </w:rPr>
      </w:pPr>
      <w:r>
        <w:rPr>
          <w:u w:val="thick"/>
        </w:rPr>
        <w:t>Proprietors of Academies (Trustees/</w:t>
      </w:r>
      <w:r>
        <w:rPr>
          <w:spacing w:val="-1"/>
          <w:u w:val="thick"/>
        </w:rPr>
        <w:t xml:space="preserve"> </w:t>
      </w:r>
      <w:r>
        <w:rPr>
          <w:u w:val="thick"/>
        </w:rPr>
        <w:t>Directors)</w:t>
      </w:r>
    </w:p>
    <w:p w14:paraId="3A7FA932" w14:textId="77777777" w:rsidR="00A23C4B" w:rsidRDefault="00A23C4B">
      <w:pPr>
        <w:pStyle w:val="BodyText"/>
        <w:spacing w:before="9"/>
        <w:rPr>
          <w:b/>
          <w:sz w:val="13"/>
        </w:rPr>
      </w:pPr>
    </w:p>
    <w:p w14:paraId="4E8AA6D3" w14:textId="77777777" w:rsidR="00A23C4B" w:rsidRDefault="00882E1F">
      <w:pPr>
        <w:pStyle w:val="ListParagraph"/>
        <w:numPr>
          <w:ilvl w:val="1"/>
          <w:numId w:val="9"/>
        </w:numPr>
        <w:tabs>
          <w:tab w:val="left" w:pos="820"/>
          <w:tab w:val="left" w:pos="821"/>
        </w:tabs>
        <w:spacing w:before="92"/>
        <w:ind w:left="820" w:right="468" w:hanging="721"/>
      </w:pPr>
      <w:r>
        <w:t>All Trustees/ Directors of the academy trust will have an enhanced DBS check. Checks will also be undertaken to confirm identity and if the individual lives or has lived outside of the UK, any such other checks as considered</w:t>
      </w:r>
      <w:r>
        <w:rPr>
          <w:spacing w:val="-9"/>
        </w:rPr>
        <w:t xml:space="preserve"> </w:t>
      </w:r>
      <w:r>
        <w:t>appropriate.</w:t>
      </w:r>
    </w:p>
    <w:p w14:paraId="382EC751" w14:textId="77777777" w:rsidR="00A23C4B" w:rsidRDefault="00A23C4B">
      <w:pPr>
        <w:pStyle w:val="BodyText"/>
      </w:pPr>
    </w:p>
    <w:p w14:paraId="75A14005" w14:textId="77777777" w:rsidR="00A23C4B" w:rsidRDefault="00882E1F">
      <w:pPr>
        <w:pStyle w:val="ListParagraph"/>
        <w:numPr>
          <w:ilvl w:val="1"/>
          <w:numId w:val="9"/>
        </w:numPr>
        <w:tabs>
          <w:tab w:val="left" w:pos="820"/>
          <w:tab w:val="left" w:pos="821"/>
        </w:tabs>
        <w:ind w:left="820" w:right="113" w:hanging="721"/>
      </w:pPr>
      <w:r>
        <w:t>We will also ensu</w:t>
      </w:r>
      <w:r>
        <w:t>re that any Trustee/ Director is not subject to a section 128 direction that would prevent them from taking part in the management of an academy (as detailed in para 5.1 above).</w:t>
      </w:r>
    </w:p>
    <w:p w14:paraId="4621F89A" w14:textId="77777777" w:rsidR="00A23C4B" w:rsidRDefault="00A23C4B">
      <w:pPr>
        <w:pStyle w:val="BodyText"/>
        <w:spacing w:before="2"/>
      </w:pPr>
    </w:p>
    <w:p w14:paraId="204AFE4B" w14:textId="77777777" w:rsidR="00A23C4B" w:rsidRDefault="00882E1F">
      <w:pPr>
        <w:pStyle w:val="Heading1"/>
        <w:numPr>
          <w:ilvl w:val="1"/>
          <w:numId w:val="8"/>
        </w:numPr>
        <w:tabs>
          <w:tab w:val="left" w:pos="820"/>
          <w:tab w:val="left" w:pos="821"/>
        </w:tabs>
        <w:rPr>
          <w:u w:val="none"/>
        </w:rPr>
      </w:pPr>
      <w:r>
        <w:rPr>
          <w:u w:val="thick"/>
        </w:rPr>
        <w:t>Contractors</w:t>
      </w:r>
    </w:p>
    <w:p w14:paraId="780A4E9F" w14:textId="77777777" w:rsidR="00A23C4B" w:rsidRDefault="00A23C4B">
      <w:pPr>
        <w:pStyle w:val="BodyText"/>
        <w:spacing w:before="9"/>
        <w:rPr>
          <w:b/>
          <w:sz w:val="13"/>
        </w:rPr>
      </w:pPr>
    </w:p>
    <w:p w14:paraId="3E771FA0" w14:textId="77777777" w:rsidR="00A23C4B" w:rsidRDefault="00882E1F">
      <w:pPr>
        <w:pStyle w:val="ListParagraph"/>
        <w:numPr>
          <w:ilvl w:val="1"/>
          <w:numId w:val="8"/>
        </w:numPr>
        <w:tabs>
          <w:tab w:val="left" w:pos="820"/>
          <w:tab w:val="left" w:pos="821"/>
        </w:tabs>
        <w:spacing w:before="93"/>
        <w:ind w:right="179"/>
      </w:pPr>
      <w:r>
        <w:t>We will ensure that any contractor, or any employee of the contr</w:t>
      </w:r>
      <w:r>
        <w:t>actor, who is to</w:t>
      </w:r>
      <w:r>
        <w:rPr>
          <w:spacing w:val="-20"/>
        </w:rPr>
        <w:t xml:space="preserve"> </w:t>
      </w:r>
      <w:r>
        <w:t>work at the school has been subject to the appropriate level of DBS check. Contractors engaging in regulated activity will require an enhanced DBS certificate (including barred list information). For all other contractors who are not engag</w:t>
      </w:r>
      <w:r>
        <w:t>ing in regulated activity, but whose work provides them with an opportunity for regular contact with children, an enhanced DBS check (not including barred list information) will be required.</w:t>
      </w:r>
    </w:p>
    <w:p w14:paraId="7B050C52" w14:textId="77777777" w:rsidR="00A23C4B" w:rsidRDefault="00A23C4B">
      <w:pPr>
        <w:pStyle w:val="BodyText"/>
      </w:pPr>
    </w:p>
    <w:p w14:paraId="0BB6A5C5" w14:textId="77777777" w:rsidR="00A23C4B" w:rsidRDefault="00882E1F">
      <w:pPr>
        <w:pStyle w:val="ListParagraph"/>
        <w:numPr>
          <w:ilvl w:val="1"/>
          <w:numId w:val="8"/>
        </w:numPr>
        <w:tabs>
          <w:tab w:val="left" w:pos="820"/>
          <w:tab w:val="left" w:pos="821"/>
        </w:tabs>
        <w:spacing w:before="1"/>
        <w:ind w:right="398"/>
      </w:pPr>
      <w:r>
        <w:t>Under no circumstances will a contractor in respect of whom no c</w:t>
      </w:r>
      <w:r>
        <w:t>hecks have been obtained be allowed to work unsupervised or engage in regulated</w:t>
      </w:r>
      <w:r>
        <w:rPr>
          <w:spacing w:val="-7"/>
        </w:rPr>
        <w:t xml:space="preserve"> </w:t>
      </w:r>
      <w:r>
        <w:t>activity.</w:t>
      </w:r>
    </w:p>
    <w:p w14:paraId="79023355" w14:textId="77777777" w:rsidR="00A23C4B" w:rsidRDefault="00A23C4B">
      <w:pPr>
        <w:pStyle w:val="BodyText"/>
        <w:spacing w:before="10"/>
        <w:rPr>
          <w:sz w:val="21"/>
        </w:rPr>
      </w:pPr>
    </w:p>
    <w:p w14:paraId="647829A1" w14:textId="77777777" w:rsidR="00A23C4B" w:rsidRDefault="00882E1F">
      <w:pPr>
        <w:pStyle w:val="ListParagraph"/>
        <w:numPr>
          <w:ilvl w:val="1"/>
          <w:numId w:val="8"/>
        </w:numPr>
        <w:tabs>
          <w:tab w:val="left" w:pos="820"/>
          <w:tab w:val="left" w:pos="821"/>
        </w:tabs>
        <w:spacing w:before="1"/>
      </w:pPr>
      <w:r>
        <w:t>We will always check the identity of contractors and their staff on arrival at</w:t>
      </w:r>
      <w:r>
        <w:rPr>
          <w:spacing w:val="-17"/>
        </w:rPr>
        <w:t xml:space="preserve"> </w:t>
      </w:r>
      <w:r>
        <w:t>school.</w:t>
      </w:r>
    </w:p>
    <w:p w14:paraId="70E1F91A" w14:textId="77777777" w:rsidR="00A23C4B" w:rsidRDefault="00A23C4B">
      <w:pPr>
        <w:pStyle w:val="BodyText"/>
        <w:spacing w:before="1"/>
      </w:pPr>
    </w:p>
    <w:p w14:paraId="281E3EB3" w14:textId="77777777" w:rsidR="00A23C4B" w:rsidRDefault="00882E1F">
      <w:pPr>
        <w:pStyle w:val="Heading1"/>
        <w:numPr>
          <w:ilvl w:val="1"/>
          <w:numId w:val="7"/>
        </w:numPr>
        <w:tabs>
          <w:tab w:val="left" w:pos="820"/>
          <w:tab w:val="left" w:pos="821"/>
        </w:tabs>
        <w:rPr>
          <w:u w:val="none"/>
        </w:rPr>
      </w:pPr>
      <w:r>
        <w:rPr>
          <w:u w:val="thick"/>
        </w:rPr>
        <w:t>Visitors</w:t>
      </w:r>
    </w:p>
    <w:p w14:paraId="2B58345E" w14:textId="77777777" w:rsidR="00A23C4B" w:rsidRDefault="00A23C4B">
      <w:pPr>
        <w:pStyle w:val="BodyText"/>
        <w:spacing w:before="10"/>
        <w:rPr>
          <w:b/>
          <w:sz w:val="13"/>
        </w:rPr>
      </w:pPr>
    </w:p>
    <w:p w14:paraId="71DDBDBB" w14:textId="77777777" w:rsidR="00A23C4B" w:rsidRDefault="00882E1F">
      <w:pPr>
        <w:pStyle w:val="ListParagraph"/>
        <w:numPr>
          <w:ilvl w:val="1"/>
          <w:numId w:val="7"/>
        </w:numPr>
        <w:tabs>
          <w:tab w:val="left" w:pos="820"/>
          <w:tab w:val="left" w:pos="821"/>
        </w:tabs>
        <w:spacing w:before="93"/>
        <w:ind w:right="478"/>
      </w:pPr>
      <w:r>
        <w:t>We will check identification of professional visitors upon their arrival to school and ensure that they sign in and out of the</w:t>
      </w:r>
      <w:r>
        <w:rPr>
          <w:spacing w:val="-4"/>
        </w:rPr>
        <w:t xml:space="preserve"> </w:t>
      </w:r>
      <w:r>
        <w:t>building.</w:t>
      </w:r>
    </w:p>
    <w:p w14:paraId="62C4A8FD" w14:textId="77777777" w:rsidR="00A23C4B" w:rsidRDefault="00A23C4B">
      <w:pPr>
        <w:pStyle w:val="BodyText"/>
        <w:spacing w:before="11"/>
        <w:rPr>
          <w:sz w:val="21"/>
        </w:rPr>
      </w:pPr>
    </w:p>
    <w:p w14:paraId="2D93EE11" w14:textId="77777777" w:rsidR="00A23C4B" w:rsidRDefault="00882E1F">
      <w:pPr>
        <w:pStyle w:val="ListParagraph"/>
        <w:numPr>
          <w:ilvl w:val="1"/>
          <w:numId w:val="7"/>
        </w:numPr>
        <w:tabs>
          <w:tab w:val="left" w:pos="820"/>
          <w:tab w:val="left" w:pos="821"/>
        </w:tabs>
        <w:ind w:right="264"/>
      </w:pPr>
      <w:r>
        <w:t>We will use our professional judgment about the need to escort or supervise</w:t>
      </w:r>
      <w:r>
        <w:rPr>
          <w:spacing w:val="-25"/>
        </w:rPr>
        <w:t xml:space="preserve"> </w:t>
      </w:r>
      <w:r>
        <w:t>visitors on school</w:t>
      </w:r>
      <w:r>
        <w:rPr>
          <w:spacing w:val="-2"/>
        </w:rPr>
        <w:t xml:space="preserve"> </w:t>
      </w:r>
      <w:r>
        <w:t>site.</w:t>
      </w:r>
    </w:p>
    <w:p w14:paraId="1F20DB31" w14:textId="77777777" w:rsidR="00A23C4B" w:rsidRDefault="00A23C4B">
      <w:pPr>
        <w:pStyle w:val="BodyText"/>
        <w:rPr>
          <w:sz w:val="24"/>
        </w:rPr>
      </w:pPr>
    </w:p>
    <w:p w14:paraId="4A85B88C" w14:textId="77777777" w:rsidR="00A23C4B" w:rsidRDefault="00A23C4B">
      <w:pPr>
        <w:pStyle w:val="BodyText"/>
        <w:spacing w:before="1"/>
        <w:rPr>
          <w:sz w:val="20"/>
        </w:rPr>
      </w:pPr>
    </w:p>
    <w:p w14:paraId="0705B339" w14:textId="77777777" w:rsidR="00A23C4B" w:rsidRDefault="00882E1F">
      <w:pPr>
        <w:pStyle w:val="Heading1"/>
        <w:numPr>
          <w:ilvl w:val="1"/>
          <w:numId w:val="6"/>
        </w:numPr>
        <w:tabs>
          <w:tab w:val="left" w:pos="820"/>
          <w:tab w:val="left" w:pos="821"/>
        </w:tabs>
        <w:rPr>
          <w:u w:val="none"/>
        </w:rPr>
      </w:pPr>
      <w:r>
        <w:rPr>
          <w:u w:val="thick"/>
        </w:rPr>
        <w:t>Alternative</w:t>
      </w:r>
      <w:r>
        <w:rPr>
          <w:spacing w:val="-1"/>
          <w:u w:val="thick"/>
        </w:rPr>
        <w:t xml:space="preserve"> </w:t>
      </w:r>
      <w:r>
        <w:rPr>
          <w:u w:val="thick"/>
        </w:rPr>
        <w:t>Pro</w:t>
      </w:r>
      <w:r>
        <w:rPr>
          <w:u w:val="thick"/>
        </w:rPr>
        <w:t>vision</w:t>
      </w:r>
    </w:p>
    <w:p w14:paraId="00B93574" w14:textId="77777777" w:rsidR="00A23C4B" w:rsidRDefault="00A23C4B">
      <w:pPr>
        <w:pStyle w:val="BodyText"/>
        <w:spacing w:before="10"/>
        <w:rPr>
          <w:b/>
          <w:sz w:val="13"/>
        </w:rPr>
      </w:pPr>
    </w:p>
    <w:p w14:paraId="5C4448E7" w14:textId="77777777" w:rsidR="00A23C4B" w:rsidRDefault="00882E1F">
      <w:pPr>
        <w:pStyle w:val="ListParagraph"/>
        <w:numPr>
          <w:ilvl w:val="1"/>
          <w:numId w:val="6"/>
        </w:numPr>
        <w:tabs>
          <w:tab w:val="left" w:pos="820"/>
          <w:tab w:val="left" w:pos="821"/>
        </w:tabs>
        <w:spacing w:before="93"/>
        <w:ind w:right="232"/>
      </w:pPr>
      <w:r>
        <w:t>If we place a pupil with an alternative provision provider, we continue to be responsible for the safeguarding of that pupil, and therefore need to be satisfied that the provider meets the needs of the pupil. We will obtain written</w:t>
      </w:r>
      <w:r>
        <w:rPr>
          <w:spacing w:val="-7"/>
        </w:rPr>
        <w:t xml:space="preserve"> </w:t>
      </w:r>
      <w:r>
        <w:t>confirmation</w:t>
      </w:r>
    </w:p>
    <w:p w14:paraId="42ADB4BD" w14:textId="77777777" w:rsidR="00A23C4B" w:rsidRDefault="00882E1F">
      <w:pPr>
        <w:pStyle w:val="BodyText"/>
        <w:ind w:left="820" w:right="147"/>
      </w:pPr>
      <w:r>
        <w:t>fro</w:t>
      </w:r>
      <w:r>
        <w:t>m the alternative provider that appropriate safeguarding checks have been carried out on individuals working at the establishment, i.e. those checks that we would otherwise perform in respect of our own staff.</w:t>
      </w:r>
    </w:p>
    <w:p w14:paraId="1CFB8E67" w14:textId="77777777" w:rsidR="00A23C4B" w:rsidRDefault="00A23C4B">
      <w:pPr>
        <w:sectPr w:rsidR="00A23C4B">
          <w:pgSz w:w="11910" w:h="16840"/>
          <w:pgMar w:top="1340" w:right="1340" w:bottom="1200" w:left="1340" w:header="0" w:footer="1000" w:gutter="0"/>
          <w:cols w:space="720"/>
        </w:sectPr>
      </w:pPr>
    </w:p>
    <w:p w14:paraId="7992D3CA" w14:textId="77777777" w:rsidR="00A23C4B" w:rsidRDefault="00882E1F">
      <w:pPr>
        <w:pStyle w:val="Heading1"/>
        <w:numPr>
          <w:ilvl w:val="1"/>
          <w:numId w:val="5"/>
        </w:numPr>
        <w:tabs>
          <w:tab w:val="left" w:pos="820"/>
          <w:tab w:val="left" w:pos="821"/>
        </w:tabs>
        <w:spacing w:before="80"/>
        <w:rPr>
          <w:u w:val="none"/>
        </w:rPr>
      </w:pPr>
      <w:r>
        <w:rPr>
          <w:u w:val="thick"/>
        </w:rPr>
        <w:t>Induction</w:t>
      </w:r>
    </w:p>
    <w:p w14:paraId="10D3EC70" w14:textId="77777777" w:rsidR="00A23C4B" w:rsidRDefault="00A23C4B">
      <w:pPr>
        <w:pStyle w:val="BodyText"/>
        <w:spacing w:before="10"/>
        <w:rPr>
          <w:b/>
          <w:sz w:val="13"/>
        </w:rPr>
      </w:pPr>
    </w:p>
    <w:p w14:paraId="2D224880" w14:textId="77777777" w:rsidR="00A23C4B" w:rsidRDefault="00882E1F">
      <w:pPr>
        <w:pStyle w:val="ListParagraph"/>
        <w:numPr>
          <w:ilvl w:val="1"/>
          <w:numId w:val="5"/>
        </w:numPr>
        <w:tabs>
          <w:tab w:val="left" w:pos="820"/>
          <w:tab w:val="left" w:pos="821"/>
        </w:tabs>
        <w:spacing w:before="93"/>
        <w:ind w:right="266"/>
      </w:pPr>
      <w:r>
        <w:t>All new employees will be given an induction programme which will include</w:t>
      </w:r>
      <w:r>
        <w:rPr>
          <w:spacing w:val="-23"/>
        </w:rPr>
        <w:t xml:space="preserve"> </w:t>
      </w:r>
      <w:r>
        <w:t>systems within the school which support</w:t>
      </w:r>
      <w:r>
        <w:rPr>
          <w:spacing w:val="-1"/>
        </w:rPr>
        <w:t xml:space="preserve"> </w:t>
      </w:r>
      <w:r>
        <w:t>safeguarding.</w:t>
      </w:r>
    </w:p>
    <w:p w14:paraId="174418BD" w14:textId="77777777" w:rsidR="00A23C4B" w:rsidRDefault="00A23C4B">
      <w:pPr>
        <w:pStyle w:val="BodyText"/>
      </w:pPr>
    </w:p>
    <w:p w14:paraId="2A75D404" w14:textId="77777777" w:rsidR="00A23C4B" w:rsidRDefault="00882E1F">
      <w:pPr>
        <w:pStyle w:val="BodyText"/>
        <w:ind w:left="820"/>
      </w:pPr>
      <w:r>
        <w:t>This includes (but is not limited to):</w:t>
      </w:r>
    </w:p>
    <w:p w14:paraId="055370A1" w14:textId="77777777" w:rsidR="00A23C4B" w:rsidRDefault="00882E1F">
      <w:pPr>
        <w:pStyle w:val="ListParagraph"/>
        <w:numPr>
          <w:ilvl w:val="2"/>
          <w:numId w:val="5"/>
        </w:numPr>
        <w:tabs>
          <w:tab w:val="left" w:pos="1180"/>
          <w:tab w:val="left" w:pos="1181"/>
        </w:tabs>
        <w:spacing w:before="1" w:line="269" w:lineRule="exact"/>
        <w:ind w:hanging="361"/>
      </w:pPr>
      <w:r>
        <w:t>the child protection/ safeguarding</w:t>
      </w:r>
      <w:r>
        <w:rPr>
          <w:spacing w:val="-1"/>
        </w:rPr>
        <w:t xml:space="preserve"> </w:t>
      </w:r>
      <w:r>
        <w:t>policy;</w:t>
      </w:r>
    </w:p>
    <w:p w14:paraId="6D14756D" w14:textId="77777777" w:rsidR="00A23C4B" w:rsidRDefault="00882E1F">
      <w:pPr>
        <w:pStyle w:val="ListParagraph"/>
        <w:numPr>
          <w:ilvl w:val="2"/>
          <w:numId w:val="5"/>
        </w:numPr>
        <w:tabs>
          <w:tab w:val="left" w:pos="1180"/>
          <w:tab w:val="left" w:pos="1181"/>
        </w:tabs>
        <w:spacing w:line="268" w:lineRule="exact"/>
        <w:ind w:hanging="361"/>
      </w:pPr>
      <w:r>
        <w:t xml:space="preserve">the staff behaviour policy (sometimes called </w:t>
      </w:r>
      <w:r>
        <w:t>a code of</w:t>
      </w:r>
      <w:r>
        <w:rPr>
          <w:spacing w:val="-10"/>
        </w:rPr>
        <w:t xml:space="preserve"> </w:t>
      </w:r>
      <w:r>
        <w:t>conduct)</w:t>
      </w:r>
    </w:p>
    <w:p w14:paraId="44E9C57E" w14:textId="77777777" w:rsidR="00A23C4B" w:rsidRDefault="00882E1F">
      <w:pPr>
        <w:pStyle w:val="ListParagraph"/>
        <w:numPr>
          <w:ilvl w:val="2"/>
          <w:numId w:val="5"/>
        </w:numPr>
        <w:tabs>
          <w:tab w:val="left" w:pos="1180"/>
          <w:tab w:val="left" w:pos="1181"/>
        </w:tabs>
        <w:spacing w:line="269" w:lineRule="exact"/>
        <w:ind w:hanging="361"/>
      </w:pPr>
      <w:r>
        <w:t>the role of the designated safeguarding</w:t>
      </w:r>
      <w:r>
        <w:rPr>
          <w:spacing w:val="-5"/>
        </w:rPr>
        <w:t xml:space="preserve"> </w:t>
      </w:r>
      <w:r>
        <w:t>lead.</w:t>
      </w:r>
    </w:p>
    <w:p w14:paraId="574A4605" w14:textId="77777777" w:rsidR="00882E1F" w:rsidRDefault="00882E1F">
      <w:pPr>
        <w:pStyle w:val="ListParagraph"/>
        <w:numPr>
          <w:ilvl w:val="2"/>
          <w:numId w:val="5"/>
        </w:numPr>
        <w:tabs>
          <w:tab w:val="left" w:pos="1180"/>
          <w:tab w:val="left" w:pos="1181"/>
        </w:tabs>
        <w:spacing w:line="269" w:lineRule="exact"/>
        <w:ind w:hanging="361"/>
      </w:pPr>
      <w:r>
        <w:t>Health and Safety procedures</w:t>
      </w:r>
    </w:p>
    <w:p w14:paraId="576D0016" w14:textId="77777777" w:rsidR="00A23C4B" w:rsidRDefault="00A23C4B">
      <w:pPr>
        <w:pStyle w:val="BodyText"/>
        <w:spacing w:before="9"/>
        <w:rPr>
          <w:sz w:val="21"/>
        </w:rPr>
      </w:pPr>
    </w:p>
    <w:p w14:paraId="0BA936C5" w14:textId="77777777" w:rsidR="00A23C4B" w:rsidRDefault="00882E1F">
      <w:pPr>
        <w:pStyle w:val="ListParagraph"/>
        <w:numPr>
          <w:ilvl w:val="1"/>
          <w:numId w:val="5"/>
        </w:numPr>
        <w:tabs>
          <w:tab w:val="left" w:pos="820"/>
          <w:tab w:val="left" w:pos="821"/>
        </w:tabs>
        <w:ind w:right="768"/>
      </w:pPr>
      <w:r>
        <w:t>All staff members will also receive appropriate child protection training which</w:t>
      </w:r>
      <w:r>
        <w:rPr>
          <w:spacing w:val="-25"/>
        </w:rPr>
        <w:t xml:space="preserve"> </w:t>
      </w:r>
      <w:r>
        <w:t>is regularly</w:t>
      </w:r>
      <w:r>
        <w:rPr>
          <w:spacing w:val="-1"/>
        </w:rPr>
        <w:t xml:space="preserve"> </w:t>
      </w:r>
      <w:r>
        <w:t>updated.</w:t>
      </w:r>
    </w:p>
    <w:p w14:paraId="75A6D0D2" w14:textId="77777777" w:rsidR="00A23C4B" w:rsidRDefault="00A23C4B">
      <w:pPr>
        <w:pStyle w:val="BodyText"/>
      </w:pPr>
    </w:p>
    <w:p w14:paraId="1BA5FD68" w14:textId="77777777" w:rsidR="00A23C4B" w:rsidRDefault="00882E1F">
      <w:pPr>
        <w:pStyle w:val="ListParagraph"/>
        <w:numPr>
          <w:ilvl w:val="1"/>
          <w:numId w:val="5"/>
        </w:numPr>
        <w:tabs>
          <w:tab w:val="left" w:pos="820"/>
          <w:tab w:val="left" w:pos="821"/>
        </w:tabs>
        <w:ind w:right="185"/>
      </w:pPr>
      <w:r>
        <w:t>All staff will be required as part of their induction to read and understand at least p</w:t>
      </w:r>
      <w:r>
        <w:t>art one of Keeping Children Safe in Education 2018 statutory</w:t>
      </w:r>
      <w:r>
        <w:rPr>
          <w:spacing w:val="-6"/>
        </w:rPr>
        <w:t xml:space="preserve"> </w:t>
      </w:r>
      <w:r>
        <w:t>guidance.</w:t>
      </w:r>
    </w:p>
    <w:p w14:paraId="49F72EA9" w14:textId="77777777" w:rsidR="00A23C4B" w:rsidRDefault="00A23C4B">
      <w:pPr>
        <w:pStyle w:val="BodyText"/>
        <w:spacing w:before="1"/>
      </w:pPr>
    </w:p>
    <w:p w14:paraId="2AC5E5DC" w14:textId="77777777" w:rsidR="00A23C4B" w:rsidRDefault="00882E1F">
      <w:pPr>
        <w:pStyle w:val="Heading1"/>
        <w:numPr>
          <w:ilvl w:val="1"/>
          <w:numId w:val="4"/>
        </w:numPr>
        <w:tabs>
          <w:tab w:val="left" w:pos="820"/>
          <w:tab w:val="left" w:pos="821"/>
        </w:tabs>
        <w:rPr>
          <w:u w:val="none"/>
        </w:rPr>
      </w:pPr>
      <w:r>
        <w:rPr>
          <w:u w:val="thick"/>
        </w:rPr>
        <w:t>Single Central</w:t>
      </w:r>
      <w:r>
        <w:rPr>
          <w:spacing w:val="-3"/>
          <w:u w:val="thick"/>
        </w:rPr>
        <w:t xml:space="preserve"> </w:t>
      </w:r>
      <w:r>
        <w:rPr>
          <w:u w:val="thick"/>
        </w:rPr>
        <w:t>Record</w:t>
      </w:r>
    </w:p>
    <w:p w14:paraId="050FE1F2" w14:textId="77777777" w:rsidR="00A23C4B" w:rsidRDefault="00A23C4B">
      <w:pPr>
        <w:pStyle w:val="BodyText"/>
        <w:spacing w:before="10"/>
        <w:rPr>
          <w:b/>
          <w:sz w:val="13"/>
        </w:rPr>
      </w:pPr>
    </w:p>
    <w:p w14:paraId="4D5BBD28" w14:textId="77777777" w:rsidR="00A23C4B" w:rsidRDefault="00882E1F">
      <w:pPr>
        <w:pStyle w:val="ListParagraph"/>
        <w:numPr>
          <w:ilvl w:val="1"/>
          <w:numId w:val="4"/>
        </w:numPr>
        <w:tabs>
          <w:tab w:val="left" w:pos="820"/>
          <w:tab w:val="left" w:pos="821"/>
        </w:tabs>
        <w:spacing w:before="93"/>
        <w:ind w:right="333"/>
      </w:pPr>
      <w:r>
        <w:t>A single centralised record is kept in accordance with the DfE requirements. This is kept up to date by the Academy HR Co-ordinator and is retained securely by the school. It contains the details of the</w:t>
      </w:r>
      <w:r>
        <w:rPr>
          <w:spacing w:val="-2"/>
        </w:rPr>
        <w:t xml:space="preserve"> </w:t>
      </w:r>
      <w:r>
        <w:t>following;</w:t>
      </w:r>
    </w:p>
    <w:p w14:paraId="537482DE" w14:textId="77777777" w:rsidR="00A23C4B" w:rsidRDefault="00A23C4B">
      <w:pPr>
        <w:pStyle w:val="BodyText"/>
        <w:spacing w:before="2"/>
      </w:pPr>
    </w:p>
    <w:p w14:paraId="37CD6899" w14:textId="77777777" w:rsidR="00A23C4B" w:rsidRDefault="00882E1F">
      <w:pPr>
        <w:pStyle w:val="ListParagraph"/>
        <w:numPr>
          <w:ilvl w:val="2"/>
          <w:numId w:val="4"/>
        </w:numPr>
        <w:tabs>
          <w:tab w:val="left" w:pos="1180"/>
          <w:tab w:val="left" w:pos="1181"/>
        </w:tabs>
        <w:spacing w:line="237" w:lineRule="auto"/>
        <w:ind w:right="175"/>
      </w:pPr>
      <w:r>
        <w:t>all staff (including supply staff, and te</w:t>
      </w:r>
      <w:r>
        <w:t>acher trainees on salaried routes) who</w:t>
      </w:r>
      <w:r>
        <w:rPr>
          <w:spacing w:val="-23"/>
        </w:rPr>
        <w:t xml:space="preserve"> </w:t>
      </w:r>
      <w:r>
        <w:t>work at the</w:t>
      </w:r>
      <w:r>
        <w:rPr>
          <w:spacing w:val="-1"/>
        </w:rPr>
        <w:t xml:space="preserve"> </w:t>
      </w:r>
      <w:r>
        <w:t>school</w:t>
      </w:r>
    </w:p>
    <w:p w14:paraId="5E328947" w14:textId="77777777" w:rsidR="00A23C4B" w:rsidRDefault="00882E1F">
      <w:pPr>
        <w:pStyle w:val="ListParagraph"/>
        <w:numPr>
          <w:ilvl w:val="2"/>
          <w:numId w:val="4"/>
        </w:numPr>
        <w:tabs>
          <w:tab w:val="left" w:pos="1180"/>
          <w:tab w:val="left" w:pos="1181"/>
        </w:tabs>
        <w:spacing w:before="2" w:line="269" w:lineRule="exact"/>
        <w:ind w:hanging="361"/>
      </w:pPr>
      <w:r>
        <w:t>regular volunteers who are engaged in regulated</w:t>
      </w:r>
      <w:r>
        <w:rPr>
          <w:spacing w:val="-2"/>
        </w:rPr>
        <w:t xml:space="preserve"> </w:t>
      </w:r>
      <w:r>
        <w:t>activity</w:t>
      </w:r>
    </w:p>
    <w:p w14:paraId="53C93E83" w14:textId="77777777" w:rsidR="00A23C4B" w:rsidRDefault="00882E1F">
      <w:pPr>
        <w:pStyle w:val="ListParagraph"/>
        <w:numPr>
          <w:ilvl w:val="2"/>
          <w:numId w:val="4"/>
        </w:numPr>
        <w:tabs>
          <w:tab w:val="left" w:pos="1180"/>
          <w:tab w:val="left" w:pos="1181"/>
        </w:tabs>
        <w:spacing w:line="268" w:lineRule="exact"/>
        <w:ind w:hanging="361"/>
      </w:pPr>
      <w:r>
        <w:t>governors</w:t>
      </w:r>
    </w:p>
    <w:p w14:paraId="6A6FF9A2" w14:textId="77777777" w:rsidR="00A23C4B" w:rsidRDefault="00882E1F">
      <w:pPr>
        <w:pStyle w:val="ListParagraph"/>
        <w:numPr>
          <w:ilvl w:val="2"/>
          <w:numId w:val="4"/>
        </w:numPr>
        <w:tabs>
          <w:tab w:val="left" w:pos="1180"/>
          <w:tab w:val="left" w:pos="1181"/>
        </w:tabs>
        <w:spacing w:before="1" w:line="237" w:lineRule="auto"/>
        <w:ind w:right="462"/>
      </w:pPr>
      <w:r>
        <w:t>all members of the proprietor body, i.e. members and trustees of the academy trust.</w:t>
      </w:r>
    </w:p>
    <w:p w14:paraId="64C8B815" w14:textId="77777777" w:rsidR="00A23C4B" w:rsidRDefault="00A23C4B">
      <w:pPr>
        <w:pStyle w:val="BodyText"/>
        <w:spacing w:before="1"/>
      </w:pPr>
    </w:p>
    <w:p w14:paraId="034ADD9E" w14:textId="77777777" w:rsidR="00A23C4B" w:rsidRDefault="00882E1F">
      <w:pPr>
        <w:pStyle w:val="ListParagraph"/>
        <w:numPr>
          <w:ilvl w:val="1"/>
          <w:numId w:val="4"/>
        </w:numPr>
        <w:tabs>
          <w:tab w:val="left" w:pos="820"/>
          <w:tab w:val="left" w:pos="821"/>
        </w:tabs>
      </w:pPr>
      <w:r>
        <w:t xml:space="preserve">The information recorded on these individuals </w:t>
      </w:r>
      <w:r>
        <w:t>is whether or not</w:t>
      </w:r>
      <w:r>
        <w:rPr>
          <w:spacing w:val="-8"/>
        </w:rPr>
        <w:t xml:space="preserve"> </w:t>
      </w:r>
      <w:r>
        <w:t>the</w:t>
      </w:r>
    </w:p>
    <w:p w14:paraId="6A249DA9" w14:textId="77777777" w:rsidR="00A23C4B" w:rsidRDefault="00882E1F">
      <w:pPr>
        <w:pStyle w:val="BodyText"/>
        <w:ind w:left="820" w:right="184"/>
      </w:pPr>
      <w:r>
        <w:t>following checks have been carried out or certificates obtained, and the date on which the checks were completed:</w:t>
      </w:r>
    </w:p>
    <w:p w14:paraId="19C13D22" w14:textId="77777777" w:rsidR="00A23C4B" w:rsidRDefault="00A23C4B">
      <w:pPr>
        <w:pStyle w:val="BodyText"/>
      </w:pPr>
    </w:p>
    <w:p w14:paraId="2552F893" w14:textId="77777777" w:rsidR="00A23C4B" w:rsidRDefault="00882E1F">
      <w:pPr>
        <w:pStyle w:val="ListParagraph"/>
        <w:numPr>
          <w:ilvl w:val="2"/>
          <w:numId w:val="4"/>
        </w:numPr>
        <w:tabs>
          <w:tab w:val="left" w:pos="1180"/>
          <w:tab w:val="left" w:pos="1181"/>
        </w:tabs>
        <w:spacing w:before="1" w:line="269" w:lineRule="exact"/>
        <w:ind w:hanging="361"/>
      </w:pPr>
      <w:r>
        <w:t>an identity</w:t>
      </w:r>
      <w:r>
        <w:rPr>
          <w:spacing w:val="-2"/>
        </w:rPr>
        <w:t xml:space="preserve"> </w:t>
      </w:r>
      <w:r>
        <w:t>check</w:t>
      </w:r>
    </w:p>
    <w:p w14:paraId="7B16F438" w14:textId="77777777" w:rsidR="00A23C4B" w:rsidRDefault="00882E1F">
      <w:pPr>
        <w:pStyle w:val="ListParagraph"/>
        <w:numPr>
          <w:ilvl w:val="2"/>
          <w:numId w:val="4"/>
        </w:numPr>
        <w:tabs>
          <w:tab w:val="left" w:pos="1180"/>
          <w:tab w:val="left" w:pos="1181"/>
        </w:tabs>
        <w:spacing w:line="268" w:lineRule="exact"/>
        <w:ind w:hanging="361"/>
      </w:pPr>
      <w:r>
        <w:t>a barred list</w:t>
      </w:r>
      <w:r>
        <w:rPr>
          <w:spacing w:val="-4"/>
        </w:rPr>
        <w:t xml:space="preserve"> </w:t>
      </w:r>
      <w:r>
        <w:t>check</w:t>
      </w:r>
    </w:p>
    <w:p w14:paraId="3AA3F9DC" w14:textId="77777777" w:rsidR="00A23C4B" w:rsidRDefault="00882E1F">
      <w:pPr>
        <w:pStyle w:val="ListParagraph"/>
        <w:numPr>
          <w:ilvl w:val="2"/>
          <w:numId w:val="4"/>
        </w:numPr>
        <w:tabs>
          <w:tab w:val="left" w:pos="1180"/>
          <w:tab w:val="left" w:pos="1181"/>
        </w:tabs>
        <w:spacing w:line="268" w:lineRule="exact"/>
        <w:ind w:hanging="361"/>
      </w:pPr>
      <w:r>
        <w:t>an Enhanced DBS</w:t>
      </w:r>
      <w:r>
        <w:rPr>
          <w:spacing w:val="-1"/>
        </w:rPr>
        <w:t xml:space="preserve"> </w:t>
      </w:r>
      <w:r>
        <w:t>check</w:t>
      </w:r>
    </w:p>
    <w:p w14:paraId="3FB54DF4" w14:textId="77777777" w:rsidR="00A23C4B" w:rsidRDefault="00882E1F">
      <w:pPr>
        <w:pStyle w:val="ListParagraph"/>
        <w:numPr>
          <w:ilvl w:val="2"/>
          <w:numId w:val="4"/>
        </w:numPr>
        <w:tabs>
          <w:tab w:val="left" w:pos="1180"/>
          <w:tab w:val="left" w:pos="1181"/>
        </w:tabs>
        <w:spacing w:line="268" w:lineRule="exact"/>
        <w:ind w:hanging="361"/>
      </w:pPr>
      <w:r>
        <w:t>a prohibition from teaching</w:t>
      </w:r>
      <w:r>
        <w:rPr>
          <w:spacing w:val="-4"/>
        </w:rPr>
        <w:t xml:space="preserve"> </w:t>
      </w:r>
      <w:r>
        <w:t>check</w:t>
      </w:r>
    </w:p>
    <w:p w14:paraId="297C6C19" w14:textId="77777777" w:rsidR="00A23C4B" w:rsidRDefault="00882E1F">
      <w:pPr>
        <w:pStyle w:val="ListParagraph"/>
        <w:numPr>
          <w:ilvl w:val="2"/>
          <w:numId w:val="4"/>
        </w:numPr>
        <w:tabs>
          <w:tab w:val="left" w:pos="1180"/>
          <w:tab w:val="left" w:pos="1181"/>
        </w:tabs>
        <w:spacing w:line="268" w:lineRule="exact"/>
        <w:ind w:hanging="361"/>
      </w:pPr>
      <w:r>
        <w:t>a S128 check (where applicable - see</w:t>
      </w:r>
      <w:r>
        <w:rPr>
          <w:spacing w:val="-2"/>
        </w:rPr>
        <w:t xml:space="preserve"> </w:t>
      </w:r>
      <w:r>
        <w:t>above)</w:t>
      </w:r>
    </w:p>
    <w:p w14:paraId="254BC87C" w14:textId="77777777" w:rsidR="00A23C4B" w:rsidRDefault="00882E1F">
      <w:pPr>
        <w:pStyle w:val="ListParagraph"/>
        <w:numPr>
          <w:ilvl w:val="2"/>
          <w:numId w:val="4"/>
        </w:numPr>
        <w:tabs>
          <w:tab w:val="left" w:pos="1180"/>
          <w:tab w:val="left" w:pos="1181"/>
        </w:tabs>
        <w:spacing w:line="268" w:lineRule="exact"/>
        <w:ind w:hanging="361"/>
      </w:pPr>
      <w:r>
        <w:t>further checks on people living or working outside the</w:t>
      </w:r>
      <w:r>
        <w:rPr>
          <w:spacing w:val="-7"/>
        </w:rPr>
        <w:t xml:space="preserve"> </w:t>
      </w:r>
      <w:r>
        <w:t>UK</w:t>
      </w:r>
    </w:p>
    <w:p w14:paraId="675708DF" w14:textId="77777777" w:rsidR="00A23C4B" w:rsidRDefault="00882E1F">
      <w:pPr>
        <w:pStyle w:val="ListParagraph"/>
        <w:numPr>
          <w:ilvl w:val="2"/>
          <w:numId w:val="4"/>
        </w:numPr>
        <w:tabs>
          <w:tab w:val="left" w:pos="1180"/>
          <w:tab w:val="left" w:pos="1181"/>
        </w:tabs>
        <w:spacing w:line="268" w:lineRule="exact"/>
        <w:ind w:hanging="361"/>
      </w:pPr>
      <w:r>
        <w:t>a check of professional qualifications, where</w:t>
      </w:r>
      <w:r>
        <w:rPr>
          <w:spacing w:val="-7"/>
        </w:rPr>
        <w:t xml:space="preserve"> </w:t>
      </w:r>
      <w:r>
        <w:t>required</w:t>
      </w:r>
    </w:p>
    <w:p w14:paraId="10FC4C53" w14:textId="77777777" w:rsidR="00A23C4B" w:rsidRDefault="00882E1F">
      <w:pPr>
        <w:pStyle w:val="ListParagraph"/>
        <w:numPr>
          <w:ilvl w:val="2"/>
          <w:numId w:val="4"/>
        </w:numPr>
        <w:tabs>
          <w:tab w:val="left" w:pos="1180"/>
          <w:tab w:val="left" w:pos="1181"/>
        </w:tabs>
        <w:spacing w:line="268" w:lineRule="exact"/>
        <w:ind w:hanging="361"/>
      </w:pPr>
      <w:r>
        <w:t>a check to establish the person’s right to work in the United</w:t>
      </w:r>
      <w:r>
        <w:rPr>
          <w:spacing w:val="-14"/>
        </w:rPr>
        <w:t xml:space="preserve"> </w:t>
      </w:r>
      <w:r>
        <w:t>Kingdom</w:t>
      </w:r>
    </w:p>
    <w:p w14:paraId="3A08C28D" w14:textId="77777777" w:rsidR="00A23C4B" w:rsidRDefault="00882E1F">
      <w:pPr>
        <w:pStyle w:val="ListParagraph"/>
        <w:numPr>
          <w:ilvl w:val="2"/>
          <w:numId w:val="4"/>
        </w:numPr>
        <w:tabs>
          <w:tab w:val="left" w:pos="1180"/>
          <w:tab w:val="left" w:pos="1181"/>
        </w:tabs>
        <w:spacing w:line="269" w:lineRule="exact"/>
        <w:ind w:hanging="361"/>
      </w:pPr>
      <w:r>
        <w:t>childcare disqualification de</w:t>
      </w:r>
      <w:r>
        <w:t>claration, where</w:t>
      </w:r>
      <w:r>
        <w:rPr>
          <w:spacing w:val="-2"/>
        </w:rPr>
        <w:t xml:space="preserve"> </w:t>
      </w:r>
      <w:r>
        <w:t>relevant</w:t>
      </w:r>
    </w:p>
    <w:p w14:paraId="7D1C701D" w14:textId="77777777" w:rsidR="00A23C4B" w:rsidRDefault="00A23C4B">
      <w:pPr>
        <w:pStyle w:val="BodyText"/>
        <w:spacing w:before="9"/>
        <w:rPr>
          <w:sz w:val="21"/>
        </w:rPr>
      </w:pPr>
    </w:p>
    <w:p w14:paraId="47060105" w14:textId="77777777" w:rsidR="00A23C4B" w:rsidRDefault="00882E1F">
      <w:pPr>
        <w:pStyle w:val="ListParagraph"/>
        <w:numPr>
          <w:ilvl w:val="1"/>
          <w:numId w:val="4"/>
        </w:numPr>
        <w:tabs>
          <w:tab w:val="left" w:pos="820"/>
          <w:tab w:val="left" w:pos="821"/>
        </w:tabs>
        <w:ind w:right="236"/>
      </w:pPr>
      <w:r>
        <w:t>For supply staff, we will also include whether written confirmation (and the date) that the employment business supplying the member of supply staff has carried out the relevant checks and obtained the appropriate</w:t>
      </w:r>
      <w:r>
        <w:rPr>
          <w:spacing w:val="-4"/>
        </w:rPr>
        <w:t xml:space="preserve"> </w:t>
      </w:r>
      <w:r>
        <w:t>certificates.</w:t>
      </w:r>
    </w:p>
    <w:p w14:paraId="4C61F9A7" w14:textId="77777777" w:rsidR="00A23C4B" w:rsidRDefault="00A23C4B">
      <w:pPr>
        <w:pStyle w:val="BodyText"/>
        <w:spacing w:before="11"/>
        <w:rPr>
          <w:sz w:val="21"/>
        </w:rPr>
      </w:pPr>
    </w:p>
    <w:p w14:paraId="65B35787" w14:textId="77777777" w:rsidR="00A23C4B" w:rsidRDefault="00882E1F">
      <w:pPr>
        <w:pStyle w:val="ListParagraph"/>
        <w:numPr>
          <w:ilvl w:val="1"/>
          <w:numId w:val="4"/>
        </w:numPr>
        <w:tabs>
          <w:tab w:val="left" w:pos="820"/>
          <w:tab w:val="left" w:pos="821"/>
        </w:tabs>
        <w:ind w:right="225"/>
      </w:pPr>
      <w:r>
        <w:t>A designated Local Governing Body Link Director will be responsible for auditing the Single Central Record and reporting his/her findings to the full Governing Body annually.</w:t>
      </w:r>
    </w:p>
    <w:p w14:paraId="2C31CA68" w14:textId="77777777" w:rsidR="00A23C4B" w:rsidRDefault="00A23C4B">
      <w:pPr>
        <w:sectPr w:rsidR="00A23C4B">
          <w:pgSz w:w="11910" w:h="16840"/>
          <w:pgMar w:top="1340" w:right="1340" w:bottom="1200" w:left="1340" w:header="0" w:footer="1000" w:gutter="0"/>
          <w:cols w:space="720"/>
        </w:sectPr>
      </w:pPr>
    </w:p>
    <w:p w14:paraId="0D2ED4FF" w14:textId="77777777" w:rsidR="00A23C4B" w:rsidRDefault="00882E1F">
      <w:pPr>
        <w:pStyle w:val="Heading1"/>
        <w:numPr>
          <w:ilvl w:val="1"/>
          <w:numId w:val="3"/>
        </w:numPr>
        <w:tabs>
          <w:tab w:val="left" w:pos="820"/>
          <w:tab w:val="left" w:pos="821"/>
        </w:tabs>
        <w:spacing w:before="80"/>
        <w:rPr>
          <w:u w:val="none"/>
        </w:rPr>
      </w:pPr>
      <w:r>
        <w:rPr>
          <w:u w:val="thick"/>
        </w:rPr>
        <w:t>Record</w:t>
      </w:r>
      <w:r>
        <w:rPr>
          <w:spacing w:val="-2"/>
          <w:u w:val="thick"/>
        </w:rPr>
        <w:t xml:space="preserve"> </w:t>
      </w:r>
      <w:r>
        <w:rPr>
          <w:u w:val="thick"/>
        </w:rPr>
        <w:t>Retention</w:t>
      </w:r>
    </w:p>
    <w:p w14:paraId="58ADEC9D" w14:textId="77777777" w:rsidR="00A23C4B" w:rsidRDefault="00A23C4B">
      <w:pPr>
        <w:pStyle w:val="BodyText"/>
        <w:spacing w:before="10"/>
        <w:rPr>
          <w:b/>
          <w:sz w:val="13"/>
        </w:rPr>
      </w:pPr>
    </w:p>
    <w:p w14:paraId="235B22CC" w14:textId="77777777" w:rsidR="00A23C4B" w:rsidRDefault="00882E1F">
      <w:pPr>
        <w:pStyle w:val="ListParagraph"/>
        <w:numPr>
          <w:ilvl w:val="1"/>
          <w:numId w:val="3"/>
        </w:numPr>
        <w:tabs>
          <w:tab w:val="left" w:pos="820"/>
          <w:tab w:val="left" w:pos="821"/>
        </w:tabs>
        <w:spacing w:before="93"/>
        <w:ind w:right="168"/>
      </w:pPr>
      <w:r>
        <w:t>Copies of DBS certificates will not be retain</w:t>
      </w:r>
      <w:r>
        <w:t>ed as this is not a requirement of the</w:t>
      </w:r>
      <w:r>
        <w:rPr>
          <w:spacing w:val="-24"/>
        </w:rPr>
        <w:t xml:space="preserve"> </w:t>
      </w:r>
      <w:r>
        <w:t>duty to maintain the Single Central</w:t>
      </w:r>
      <w:r>
        <w:rPr>
          <w:spacing w:val="-3"/>
        </w:rPr>
        <w:t xml:space="preserve"> </w:t>
      </w:r>
      <w:r>
        <w:t>Record.</w:t>
      </w:r>
    </w:p>
    <w:p w14:paraId="7A52A4D4" w14:textId="77777777" w:rsidR="00A23C4B" w:rsidRDefault="00A23C4B">
      <w:pPr>
        <w:pStyle w:val="BodyText"/>
      </w:pPr>
    </w:p>
    <w:p w14:paraId="4F8A461C" w14:textId="77777777" w:rsidR="00A23C4B" w:rsidRDefault="00882E1F">
      <w:pPr>
        <w:pStyle w:val="ListParagraph"/>
        <w:numPr>
          <w:ilvl w:val="1"/>
          <w:numId w:val="3"/>
        </w:numPr>
        <w:tabs>
          <w:tab w:val="left" w:pos="820"/>
          <w:tab w:val="left" w:pos="821"/>
        </w:tabs>
        <w:ind w:right="118"/>
      </w:pPr>
      <w:r>
        <w:t>A copy of the other documents used to verify the successful candidate’s identity,</w:t>
      </w:r>
      <w:r>
        <w:rPr>
          <w:spacing w:val="-42"/>
        </w:rPr>
        <w:t xml:space="preserve"> </w:t>
      </w:r>
      <w:r>
        <w:t>right to work and required qualifications will be kept for the personnel</w:t>
      </w:r>
      <w:r>
        <w:rPr>
          <w:spacing w:val="-10"/>
        </w:rPr>
        <w:t xml:space="preserve"> </w:t>
      </w:r>
      <w:r>
        <w:t>file.</w:t>
      </w:r>
    </w:p>
    <w:p w14:paraId="06B08BFF" w14:textId="77777777" w:rsidR="00A23C4B" w:rsidRDefault="00A23C4B">
      <w:pPr>
        <w:pStyle w:val="BodyText"/>
      </w:pPr>
    </w:p>
    <w:p w14:paraId="3DF777B9" w14:textId="77777777" w:rsidR="00A23C4B" w:rsidRDefault="00882E1F">
      <w:pPr>
        <w:pStyle w:val="ListParagraph"/>
        <w:numPr>
          <w:ilvl w:val="1"/>
          <w:numId w:val="3"/>
        </w:numPr>
        <w:tabs>
          <w:tab w:val="left" w:pos="820"/>
          <w:tab w:val="left" w:pos="821"/>
        </w:tabs>
        <w:ind w:right="175"/>
      </w:pPr>
      <w:r>
        <w:t>Interview notes on unsuccessful applicants will be retained for a period of six months after which they will be</w:t>
      </w:r>
      <w:r>
        <w:rPr>
          <w:spacing w:val="-5"/>
        </w:rPr>
        <w:t xml:space="preserve"> </w:t>
      </w:r>
      <w:r>
        <w:t>destroyed.</w:t>
      </w:r>
    </w:p>
    <w:p w14:paraId="59B8D5FD" w14:textId="77777777" w:rsidR="00A23C4B" w:rsidRDefault="00A23C4B">
      <w:pPr>
        <w:pStyle w:val="BodyText"/>
        <w:spacing w:before="1"/>
      </w:pPr>
    </w:p>
    <w:p w14:paraId="22F62653" w14:textId="77777777" w:rsidR="00A23C4B" w:rsidRDefault="00882E1F">
      <w:pPr>
        <w:pStyle w:val="Heading1"/>
        <w:numPr>
          <w:ilvl w:val="1"/>
          <w:numId w:val="2"/>
        </w:numPr>
        <w:tabs>
          <w:tab w:val="left" w:pos="820"/>
          <w:tab w:val="left" w:pos="821"/>
        </w:tabs>
        <w:rPr>
          <w:u w:val="none"/>
        </w:rPr>
      </w:pPr>
      <w:r>
        <w:rPr>
          <w:u w:val="thick"/>
        </w:rPr>
        <w:t>Applications from Overseas</w:t>
      </w:r>
      <w:r>
        <w:rPr>
          <w:spacing w:val="-3"/>
          <w:u w:val="thick"/>
        </w:rPr>
        <w:t xml:space="preserve"> </w:t>
      </w:r>
      <w:r>
        <w:rPr>
          <w:u w:val="thick"/>
        </w:rPr>
        <w:t>Applicants</w:t>
      </w:r>
    </w:p>
    <w:p w14:paraId="582908B4" w14:textId="77777777" w:rsidR="00A23C4B" w:rsidRDefault="00A23C4B">
      <w:pPr>
        <w:pStyle w:val="BodyText"/>
        <w:spacing w:before="10"/>
        <w:rPr>
          <w:b/>
          <w:sz w:val="13"/>
        </w:rPr>
      </w:pPr>
    </w:p>
    <w:p w14:paraId="393FD754" w14:textId="77777777" w:rsidR="00A23C4B" w:rsidRDefault="00882E1F">
      <w:pPr>
        <w:pStyle w:val="ListParagraph"/>
        <w:numPr>
          <w:ilvl w:val="1"/>
          <w:numId w:val="2"/>
        </w:numPr>
        <w:tabs>
          <w:tab w:val="left" w:pos="820"/>
          <w:tab w:val="left" w:pos="821"/>
        </w:tabs>
        <w:spacing w:before="93"/>
        <w:ind w:right="297"/>
      </w:pPr>
      <w:r>
        <w:t>If an applicant has lived or worked overseas for a period of at least 3 months during the pre</w:t>
      </w:r>
      <w:r>
        <w:t>vious 5 years then further checks will be made to ensure that any relevant events that occurred outside the UK can be considered. The Home Office has published guidance on criminal record checks for overseas applicants and can be accessed at</w:t>
      </w:r>
      <w:r>
        <w:rPr>
          <w:color w:val="0000FF"/>
        </w:rPr>
        <w:t xml:space="preserve"> </w:t>
      </w:r>
      <w:hyperlink r:id="rId14">
        <w:r>
          <w:rPr>
            <w:color w:val="0000FF"/>
            <w:u w:val="single" w:color="0000FF"/>
          </w:rPr>
          <w:t>https://www.gov.uk/government/publications/criminal-records-checks-</w:t>
        </w:r>
      </w:hyperlink>
      <w:hyperlink r:id="rId15">
        <w:r>
          <w:rPr>
            <w:color w:val="0000FF"/>
            <w:u w:val="single" w:color="0000FF"/>
          </w:rPr>
          <w:t xml:space="preserve"> for-overseas-applicants</w:t>
        </w:r>
      </w:hyperlink>
      <w:r>
        <w:rPr>
          <w:color w:val="0000FF"/>
          <w:u w:val="single" w:color="0000FF"/>
        </w:rPr>
        <w:t>.</w:t>
      </w:r>
    </w:p>
    <w:p w14:paraId="6134879B" w14:textId="77777777" w:rsidR="00A23C4B" w:rsidRDefault="00A23C4B">
      <w:pPr>
        <w:pStyle w:val="BodyText"/>
        <w:spacing w:before="10"/>
        <w:rPr>
          <w:sz w:val="13"/>
        </w:rPr>
      </w:pPr>
    </w:p>
    <w:p w14:paraId="37433A33" w14:textId="77777777" w:rsidR="00A23C4B" w:rsidRDefault="00882E1F">
      <w:pPr>
        <w:pStyle w:val="ListParagraph"/>
        <w:numPr>
          <w:ilvl w:val="1"/>
          <w:numId w:val="2"/>
        </w:numPr>
        <w:tabs>
          <w:tab w:val="left" w:pos="820"/>
          <w:tab w:val="left" w:pos="821"/>
        </w:tabs>
        <w:spacing w:before="92"/>
        <w:ind w:right="142"/>
      </w:pPr>
      <w:r>
        <w:t>These further checks should include a check for information about any teacher sanction or restriction that an EEA professional regulating authority has imposed, using the TRA Teacher Services system. Although res</w:t>
      </w:r>
      <w:r>
        <w:t>trictions imposed by another EEA regulating authority do not prevent a person from taking up teaching positions</w:t>
      </w:r>
      <w:r>
        <w:rPr>
          <w:spacing w:val="-25"/>
        </w:rPr>
        <w:t xml:space="preserve"> </w:t>
      </w:r>
      <w:r>
        <w:t>in England, schools should consider the circumstances that led to the restriction or sanction being imposed when considering a candidate’s suita</w:t>
      </w:r>
      <w:r>
        <w:t>bility for</w:t>
      </w:r>
      <w:r>
        <w:rPr>
          <w:spacing w:val="-28"/>
        </w:rPr>
        <w:t xml:space="preserve"> </w:t>
      </w:r>
      <w:r>
        <w:t>employment.</w:t>
      </w:r>
    </w:p>
    <w:p w14:paraId="291C77CB" w14:textId="77777777" w:rsidR="00A23C4B" w:rsidRDefault="00A23C4B">
      <w:pPr>
        <w:pStyle w:val="BodyText"/>
        <w:spacing w:before="2"/>
      </w:pPr>
    </w:p>
    <w:p w14:paraId="442C623D" w14:textId="77777777" w:rsidR="00A23C4B" w:rsidRDefault="00882E1F">
      <w:pPr>
        <w:pStyle w:val="Heading1"/>
        <w:tabs>
          <w:tab w:val="left" w:pos="820"/>
        </w:tabs>
        <w:ind w:left="100" w:firstLine="0"/>
        <w:rPr>
          <w:u w:val="none"/>
        </w:rPr>
      </w:pPr>
      <w:r>
        <w:rPr>
          <w:u w:val="none"/>
        </w:rPr>
        <w:t>16.0</w:t>
      </w:r>
      <w:r>
        <w:rPr>
          <w:u w:val="none"/>
        </w:rPr>
        <w:tab/>
      </w:r>
      <w:r>
        <w:rPr>
          <w:u w:val="thick"/>
        </w:rPr>
        <w:t>A Wider Culture of</w:t>
      </w:r>
      <w:r>
        <w:rPr>
          <w:spacing w:val="-2"/>
          <w:u w:val="thick"/>
        </w:rPr>
        <w:t xml:space="preserve"> </w:t>
      </w:r>
      <w:r>
        <w:rPr>
          <w:u w:val="thick"/>
        </w:rPr>
        <w:t>Vigilance</w:t>
      </w:r>
    </w:p>
    <w:p w14:paraId="75C1A08A" w14:textId="77777777" w:rsidR="00A23C4B" w:rsidRDefault="00A23C4B">
      <w:pPr>
        <w:pStyle w:val="BodyText"/>
        <w:spacing w:before="10"/>
        <w:rPr>
          <w:b/>
          <w:sz w:val="13"/>
        </w:rPr>
      </w:pPr>
    </w:p>
    <w:p w14:paraId="2038BAEE" w14:textId="77777777" w:rsidR="00A23C4B" w:rsidRDefault="00882E1F">
      <w:pPr>
        <w:pStyle w:val="ListParagraph"/>
        <w:numPr>
          <w:ilvl w:val="1"/>
          <w:numId w:val="1"/>
        </w:numPr>
        <w:tabs>
          <w:tab w:val="left" w:pos="820"/>
          <w:tab w:val="left" w:pos="821"/>
        </w:tabs>
        <w:spacing w:before="93" w:line="259" w:lineRule="auto"/>
        <w:ind w:right="116"/>
      </w:pPr>
      <w:r>
        <w:t xml:space="preserve">The St Giles’ and St George’s C of E Academy </w:t>
      </w:r>
      <w:bookmarkStart w:id="1" w:name="_GoBack"/>
      <w:bookmarkEnd w:id="1"/>
      <w:r>
        <w:t>is committed to providing the highest level of education and care to its pupils and to safeguarding and promoting the welfare of children and young people. It is recog</w:t>
      </w:r>
      <w:r>
        <w:t>nised that safer recruitment does not end at appointment. Our school is committed to creating a ‘safer culture’ and will ensure the following:</w:t>
      </w:r>
    </w:p>
    <w:p w14:paraId="3B680C69" w14:textId="77777777" w:rsidR="00A23C4B" w:rsidRDefault="00882E1F">
      <w:pPr>
        <w:pStyle w:val="ListParagraph"/>
        <w:numPr>
          <w:ilvl w:val="2"/>
          <w:numId w:val="1"/>
        </w:numPr>
        <w:tabs>
          <w:tab w:val="left" w:pos="1540"/>
          <w:tab w:val="left" w:pos="1541"/>
        </w:tabs>
        <w:spacing w:before="159" w:line="256" w:lineRule="auto"/>
        <w:ind w:right="297"/>
      </w:pPr>
      <w:r>
        <w:t>That there are clear procedures in place to monitor, support and review new entrants to the</w:t>
      </w:r>
      <w:r>
        <w:rPr>
          <w:spacing w:val="-1"/>
        </w:rPr>
        <w:t xml:space="preserve"> </w:t>
      </w:r>
      <w:r>
        <w:t>organisation</w:t>
      </w:r>
    </w:p>
    <w:p w14:paraId="21B0EAB8" w14:textId="77777777" w:rsidR="00A23C4B" w:rsidRDefault="00882E1F">
      <w:pPr>
        <w:pStyle w:val="ListParagraph"/>
        <w:numPr>
          <w:ilvl w:val="2"/>
          <w:numId w:val="1"/>
        </w:numPr>
        <w:tabs>
          <w:tab w:val="left" w:pos="1540"/>
          <w:tab w:val="left" w:pos="1541"/>
        </w:tabs>
        <w:spacing w:before="1"/>
        <w:ind w:hanging="361"/>
      </w:pPr>
      <w:r>
        <w:t>That there are clear procedures for reporting</w:t>
      </w:r>
      <w:r>
        <w:rPr>
          <w:spacing w:val="-13"/>
        </w:rPr>
        <w:t xml:space="preserve"> </w:t>
      </w:r>
      <w:r>
        <w:t>concerns</w:t>
      </w:r>
    </w:p>
    <w:p w14:paraId="1B294EC4" w14:textId="77777777" w:rsidR="00A23C4B" w:rsidRDefault="00882E1F">
      <w:pPr>
        <w:pStyle w:val="ListParagraph"/>
        <w:numPr>
          <w:ilvl w:val="2"/>
          <w:numId w:val="1"/>
        </w:numPr>
        <w:tabs>
          <w:tab w:val="left" w:pos="1540"/>
          <w:tab w:val="left" w:pos="1541"/>
        </w:tabs>
        <w:spacing w:before="19" w:line="256" w:lineRule="auto"/>
        <w:ind w:right="201"/>
      </w:pPr>
      <w:r>
        <w:t>That any employee who reports a concern is supported in doing so and there is a clear commitment to taking appropriate</w:t>
      </w:r>
      <w:r>
        <w:rPr>
          <w:spacing w:val="-6"/>
        </w:rPr>
        <w:t xml:space="preserve"> </w:t>
      </w:r>
      <w:r>
        <w:t>action.</w:t>
      </w:r>
    </w:p>
    <w:sectPr w:rsidR="00A23C4B">
      <w:pgSz w:w="11910" w:h="16840"/>
      <w:pgMar w:top="1340" w:right="134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3A11C" w14:textId="77777777" w:rsidR="00000000" w:rsidRDefault="00882E1F">
      <w:r>
        <w:separator/>
      </w:r>
    </w:p>
  </w:endnote>
  <w:endnote w:type="continuationSeparator" w:id="0">
    <w:p w14:paraId="485F3131" w14:textId="77777777" w:rsidR="00000000" w:rsidRDefault="0088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C730" w14:textId="2F70A07B" w:rsidR="00A23C4B" w:rsidRDefault="00882E1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0B076E2" wp14:editId="0861EA92">
              <wp:simplePos x="0" y="0"/>
              <wp:positionH relativeFrom="page">
                <wp:posOffset>3707130</wp:posOffset>
              </wp:positionH>
              <wp:positionV relativeFrom="page">
                <wp:posOffset>9917430</wp:posOffset>
              </wp:positionV>
              <wp:extent cx="14732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AF1D" w14:textId="074DDD87" w:rsidR="00A23C4B" w:rsidRDefault="00882E1F">
                          <w:pPr>
                            <w:pStyle w:val="BodyText"/>
                            <w:spacing w:line="244" w:lineRule="exact"/>
                            <w:ind w:left="60"/>
                            <w:rPr>
                              <w:rFonts w:ascii="Calibri"/>
                            </w:rPr>
                          </w:pPr>
                          <w:r>
                            <w:fldChar w:fldCharType="begin"/>
                          </w:r>
                          <w:r>
                            <w:rPr>
                              <w:rFonts w:ascii="Calibri"/>
                              <w:w w:val="99"/>
                            </w:rPr>
                            <w:instrText xml:space="preserve"> PAGE </w:instrText>
                          </w:r>
                          <w:r>
                            <w:fldChar w:fldCharType="separate"/>
                          </w:r>
                          <w:r>
                            <w:rPr>
                              <w:rFonts w:ascii="Calibri"/>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076E2" id="_x0000_t202" coordsize="21600,21600" o:spt="202" path="m,l,21600r21600,l21600,xe">
              <v:stroke joinstyle="miter"/>
              <v:path gradientshapeok="t" o:connecttype="rect"/>
            </v:shapetype>
            <v:shape id="Text Box 1" o:spid="_x0000_s1026" type="#_x0000_t202" style="position:absolute;margin-left:291.9pt;margin-top:780.9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t/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" filled="f" stroked="f">
              <v:textbox inset="0,0,0,0">
                <w:txbxContent>
                  <w:p w14:paraId="6CCDAF1D" w14:textId="074DDD87" w:rsidR="00A23C4B" w:rsidRDefault="00882E1F">
                    <w:pPr>
                      <w:pStyle w:val="BodyText"/>
                      <w:spacing w:line="244" w:lineRule="exact"/>
                      <w:ind w:left="60"/>
                      <w:rPr>
                        <w:rFonts w:ascii="Calibri"/>
                      </w:rPr>
                    </w:pPr>
                    <w:r>
                      <w:fldChar w:fldCharType="begin"/>
                    </w:r>
                    <w:r>
                      <w:rPr>
                        <w:rFonts w:ascii="Calibri"/>
                        <w:w w:val="99"/>
                      </w:rPr>
                      <w:instrText xml:space="preserve"> PAGE </w:instrText>
                    </w:r>
                    <w:r>
                      <w:fldChar w:fldCharType="separate"/>
                    </w:r>
                    <w:r>
                      <w:rPr>
                        <w:rFonts w:ascii="Calibri"/>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3D224" w14:textId="77777777" w:rsidR="00000000" w:rsidRDefault="00882E1F">
      <w:r>
        <w:separator/>
      </w:r>
    </w:p>
  </w:footnote>
  <w:footnote w:type="continuationSeparator" w:id="0">
    <w:p w14:paraId="1DA984B4" w14:textId="77777777" w:rsidR="00000000" w:rsidRDefault="0088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4943"/>
    <w:multiLevelType w:val="multilevel"/>
    <w:tmpl w:val="251E419E"/>
    <w:lvl w:ilvl="0">
      <w:start w:val="3"/>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1180" w:hanging="360"/>
      </w:pPr>
      <w:rPr>
        <w:rFonts w:ascii="Symbol" w:eastAsia="Symbol" w:hAnsi="Symbol" w:cs="Symbol" w:hint="default"/>
        <w:w w:val="99"/>
        <w:sz w:val="22"/>
        <w:szCs w:val="22"/>
        <w:lang w:val="en-GB" w:eastAsia="en-GB" w:bidi="en-GB"/>
      </w:rPr>
    </w:lvl>
    <w:lvl w:ilvl="3">
      <w:numFmt w:val="bullet"/>
      <w:lvlText w:val="•"/>
      <w:lvlJc w:val="left"/>
      <w:pPr>
        <w:ind w:left="2968" w:hanging="360"/>
      </w:pPr>
      <w:rPr>
        <w:rFonts w:hint="default"/>
        <w:lang w:val="en-GB" w:eastAsia="en-GB" w:bidi="en-GB"/>
      </w:rPr>
    </w:lvl>
    <w:lvl w:ilvl="4">
      <w:numFmt w:val="bullet"/>
      <w:lvlText w:val="•"/>
      <w:lvlJc w:val="left"/>
      <w:pPr>
        <w:ind w:left="3862" w:hanging="360"/>
      </w:pPr>
      <w:rPr>
        <w:rFonts w:hint="default"/>
        <w:lang w:val="en-GB" w:eastAsia="en-GB" w:bidi="en-GB"/>
      </w:rPr>
    </w:lvl>
    <w:lvl w:ilvl="5">
      <w:numFmt w:val="bullet"/>
      <w:lvlText w:val="•"/>
      <w:lvlJc w:val="left"/>
      <w:pPr>
        <w:ind w:left="4756" w:hanging="360"/>
      </w:pPr>
      <w:rPr>
        <w:rFonts w:hint="default"/>
        <w:lang w:val="en-GB" w:eastAsia="en-GB" w:bidi="en-GB"/>
      </w:rPr>
    </w:lvl>
    <w:lvl w:ilvl="6">
      <w:numFmt w:val="bullet"/>
      <w:lvlText w:val="•"/>
      <w:lvlJc w:val="left"/>
      <w:pPr>
        <w:ind w:left="5650" w:hanging="360"/>
      </w:pPr>
      <w:rPr>
        <w:rFonts w:hint="default"/>
        <w:lang w:val="en-GB" w:eastAsia="en-GB" w:bidi="en-GB"/>
      </w:rPr>
    </w:lvl>
    <w:lvl w:ilvl="7">
      <w:numFmt w:val="bullet"/>
      <w:lvlText w:val="•"/>
      <w:lvlJc w:val="left"/>
      <w:pPr>
        <w:ind w:left="6544" w:hanging="360"/>
      </w:pPr>
      <w:rPr>
        <w:rFonts w:hint="default"/>
        <w:lang w:val="en-GB" w:eastAsia="en-GB" w:bidi="en-GB"/>
      </w:rPr>
    </w:lvl>
    <w:lvl w:ilvl="8">
      <w:numFmt w:val="bullet"/>
      <w:lvlText w:val="•"/>
      <w:lvlJc w:val="left"/>
      <w:pPr>
        <w:ind w:left="7438" w:hanging="360"/>
      </w:pPr>
      <w:rPr>
        <w:rFonts w:hint="default"/>
        <w:lang w:val="en-GB" w:eastAsia="en-GB" w:bidi="en-GB"/>
      </w:rPr>
    </w:lvl>
  </w:abstractNum>
  <w:abstractNum w:abstractNumId="1" w15:restartNumberingAfterBreak="0">
    <w:nsid w:val="1EBB2DFD"/>
    <w:multiLevelType w:val="multilevel"/>
    <w:tmpl w:val="A560E16A"/>
    <w:lvl w:ilvl="0">
      <w:start w:val="17"/>
      <w:numFmt w:val="decimal"/>
      <w:lvlText w:val="%1"/>
      <w:lvlJc w:val="left"/>
      <w:pPr>
        <w:ind w:left="820" w:hanging="721"/>
        <w:jc w:val="left"/>
      </w:pPr>
      <w:rPr>
        <w:rFonts w:hint="default"/>
        <w:lang w:val="en-GB" w:eastAsia="en-GB" w:bidi="en-GB"/>
      </w:rPr>
    </w:lvl>
    <w:lvl w:ilvl="1">
      <w:start w:val="1"/>
      <w:numFmt w:val="decimal"/>
      <w:lvlText w:val="%1.%2"/>
      <w:lvlJc w:val="left"/>
      <w:pPr>
        <w:ind w:left="820" w:hanging="721"/>
        <w:jc w:val="left"/>
      </w:pPr>
      <w:rPr>
        <w:rFonts w:ascii="Arial" w:eastAsia="Arial" w:hAnsi="Arial" w:cs="Arial" w:hint="default"/>
        <w:w w:val="99"/>
        <w:sz w:val="22"/>
        <w:szCs w:val="22"/>
        <w:lang w:val="en-GB" w:eastAsia="en-GB" w:bidi="en-GB"/>
      </w:rPr>
    </w:lvl>
    <w:lvl w:ilvl="2">
      <w:numFmt w:val="bullet"/>
      <w:lvlText w:val=""/>
      <w:lvlJc w:val="left"/>
      <w:pPr>
        <w:ind w:left="1540" w:hanging="360"/>
      </w:pPr>
      <w:rPr>
        <w:rFonts w:ascii="Symbol" w:eastAsia="Symbol" w:hAnsi="Symbol" w:cs="Symbol" w:hint="default"/>
        <w:w w:val="99"/>
        <w:sz w:val="22"/>
        <w:szCs w:val="22"/>
        <w:lang w:val="en-GB" w:eastAsia="en-GB" w:bidi="en-GB"/>
      </w:rPr>
    </w:lvl>
    <w:lvl w:ilvl="3">
      <w:numFmt w:val="bullet"/>
      <w:lvlText w:val="•"/>
      <w:lvlJc w:val="left"/>
      <w:pPr>
        <w:ind w:left="3248" w:hanging="360"/>
      </w:pPr>
      <w:rPr>
        <w:rFonts w:hint="default"/>
        <w:lang w:val="en-GB" w:eastAsia="en-GB" w:bidi="en-GB"/>
      </w:rPr>
    </w:lvl>
    <w:lvl w:ilvl="4">
      <w:numFmt w:val="bullet"/>
      <w:lvlText w:val="•"/>
      <w:lvlJc w:val="left"/>
      <w:pPr>
        <w:ind w:left="4102" w:hanging="360"/>
      </w:pPr>
      <w:rPr>
        <w:rFonts w:hint="default"/>
        <w:lang w:val="en-GB" w:eastAsia="en-GB" w:bidi="en-GB"/>
      </w:rPr>
    </w:lvl>
    <w:lvl w:ilvl="5">
      <w:numFmt w:val="bullet"/>
      <w:lvlText w:val="•"/>
      <w:lvlJc w:val="left"/>
      <w:pPr>
        <w:ind w:left="4956" w:hanging="360"/>
      </w:pPr>
      <w:rPr>
        <w:rFonts w:hint="default"/>
        <w:lang w:val="en-GB" w:eastAsia="en-GB" w:bidi="en-GB"/>
      </w:rPr>
    </w:lvl>
    <w:lvl w:ilvl="6">
      <w:numFmt w:val="bullet"/>
      <w:lvlText w:val="•"/>
      <w:lvlJc w:val="left"/>
      <w:pPr>
        <w:ind w:left="5810" w:hanging="360"/>
      </w:pPr>
      <w:rPr>
        <w:rFonts w:hint="default"/>
        <w:lang w:val="en-GB" w:eastAsia="en-GB" w:bidi="en-GB"/>
      </w:rPr>
    </w:lvl>
    <w:lvl w:ilvl="7">
      <w:numFmt w:val="bullet"/>
      <w:lvlText w:val="•"/>
      <w:lvlJc w:val="left"/>
      <w:pPr>
        <w:ind w:left="6664" w:hanging="360"/>
      </w:pPr>
      <w:rPr>
        <w:rFonts w:hint="default"/>
        <w:lang w:val="en-GB" w:eastAsia="en-GB" w:bidi="en-GB"/>
      </w:rPr>
    </w:lvl>
    <w:lvl w:ilvl="8">
      <w:numFmt w:val="bullet"/>
      <w:lvlText w:val="•"/>
      <w:lvlJc w:val="left"/>
      <w:pPr>
        <w:ind w:left="7518" w:hanging="360"/>
      </w:pPr>
      <w:rPr>
        <w:rFonts w:hint="default"/>
        <w:lang w:val="en-GB" w:eastAsia="en-GB" w:bidi="en-GB"/>
      </w:rPr>
    </w:lvl>
  </w:abstractNum>
  <w:abstractNum w:abstractNumId="2" w15:restartNumberingAfterBreak="0">
    <w:nsid w:val="273028F5"/>
    <w:multiLevelType w:val="multilevel"/>
    <w:tmpl w:val="3B1AB024"/>
    <w:lvl w:ilvl="0">
      <w:start w:val="15"/>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2501" w:hanging="721"/>
      </w:pPr>
      <w:rPr>
        <w:rFonts w:hint="default"/>
        <w:lang w:val="en-GB" w:eastAsia="en-GB" w:bidi="en-GB"/>
      </w:rPr>
    </w:lvl>
    <w:lvl w:ilvl="3">
      <w:numFmt w:val="bullet"/>
      <w:lvlText w:val="•"/>
      <w:lvlJc w:val="left"/>
      <w:pPr>
        <w:ind w:left="3341" w:hanging="721"/>
      </w:pPr>
      <w:rPr>
        <w:rFonts w:hint="default"/>
        <w:lang w:val="en-GB" w:eastAsia="en-GB" w:bidi="en-GB"/>
      </w:rPr>
    </w:lvl>
    <w:lvl w:ilvl="4">
      <w:numFmt w:val="bullet"/>
      <w:lvlText w:val="•"/>
      <w:lvlJc w:val="left"/>
      <w:pPr>
        <w:ind w:left="4182" w:hanging="721"/>
      </w:pPr>
      <w:rPr>
        <w:rFonts w:hint="default"/>
        <w:lang w:val="en-GB" w:eastAsia="en-GB" w:bidi="en-GB"/>
      </w:rPr>
    </w:lvl>
    <w:lvl w:ilvl="5">
      <w:numFmt w:val="bullet"/>
      <w:lvlText w:val="•"/>
      <w:lvlJc w:val="left"/>
      <w:pPr>
        <w:ind w:left="5023" w:hanging="721"/>
      </w:pPr>
      <w:rPr>
        <w:rFonts w:hint="default"/>
        <w:lang w:val="en-GB" w:eastAsia="en-GB" w:bidi="en-GB"/>
      </w:rPr>
    </w:lvl>
    <w:lvl w:ilvl="6">
      <w:numFmt w:val="bullet"/>
      <w:lvlText w:val="•"/>
      <w:lvlJc w:val="left"/>
      <w:pPr>
        <w:ind w:left="5863" w:hanging="721"/>
      </w:pPr>
      <w:rPr>
        <w:rFonts w:hint="default"/>
        <w:lang w:val="en-GB" w:eastAsia="en-GB" w:bidi="en-GB"/>
      </w:rPr>
    </w:lvl>
    <w:lvl w:ilvl="7">
      <w:numFmt w:val="bullet"/>
      <w:lvlText w:val="•"/>
      <w:lvlJc w:val="left"/>
      <w:pPr>
        <w:ind w:left="6704" w:hanging="721"/>
      </w:pPr>
      <w:rPr>
        <w:rFonts w:hint="default"/>
        <w:lang w:val="en-GB" w:eastAsia="en-GB" w:bidi="en-GB"/>
      </w:rPr>
    </w:lvl>
    <w:lvl w:ilvl="8">
      <w:numFmt w:val="bullet"/>
      <w:lvlText w:val="•"/>
      <w:lvlJc w:val="left"/>
      <w:pPr>
        <w:ind w:left="7545" w:hanging="721"/>
      </w:pPr>
      <w:rPr>
        <w:rFonts w:hint="default"/>
        <w:lang w:val="en-GB" w:eastAsia="en-GB" w:bidi="en-GB"/>
      </w:rPr>
    </w:lvl>
  </w:abstractNum>
  <w:abstractNum w:abstractNumId="3" w15:restartNumberingAfterBreak="0">
    <w:nsid w:val="292A6E1E"/>
    <w:multiLevelType w:val="multilevel"/>
    <w:tmpl w:val="FD4AAD60"/>
    <w:lvl w:ilvl="0">
      <w:start w:val="5"/>
      <w:numFmt w:val="decimal"/>
      <w:lvlText w:val="%1"/>
      <w:lvlJc w:val="left"/>
      <w:pPr>
        <w:ind w:left="820" w:hanging="721"/>
        <w:jc w:val="left"/>
      </w:pPr>
      <w:rPr>
        <w:rFonts w:hint="default"/>
        <w:lang w:val="en-GB" w:eastAsia="en-GB" w:bidi="en-GB"/>
      </w:rPr>
    </w:lvl>
    <w:lvl w:ilvl="1">
      <w:start w:val="2"/>
      <w:numFmt w:val="decimal"/>
      <w:lvlText w:val="%1.%2"/>
      <w:lvlJc w:val="left"/>
      <w:pPr>
        <w:ind w:left="820" w:hanging="721"/>
        <w:jc w:val="left"/>
      </w:pPr>
      <w:rPr>
        <w:rFonts w:hint="default"/>
        <w:lang w:val="en-GB" w:eastAsia="en-GB" w:bidi="en-GB"/>
      </w:rPr>
    </w:lvl>
    <w:lvl w:ilvl="2">
      <w:start w:val="1"/>
      <w:numFmt w:val="decimal"/>
      <w:lvlText w:val="%1.%2.%3"/>
      <w:lvlJc w:val="left"/>
      <w:pPr>
        <w:ind w:left="820" w:hanging="721"/>
        <w:jc w:val="left"/>
      </w:pPr>
      <w:rPr>
        <w:rFonts w:ascii="Arial" w:eastAsia="Arial" w:hAnsi="Arial" w:cs="Arial" w:hint="default"/>
        <w:w w:val="99"/>
        <w:sz w:val="22"/>
        <w:szCs w:val="22"/>
        <w:lang w:val="en-GB" w:eastAsia="en-GB" w:bidi="en-GB"/>
      </w:rPr>
    </w:lvl>
    <w:lvl w:ilvl="3">
      <w:start w:val="1"/>
      <w:numFmt w:val="lowerLetter"/>
      <w:lvlText w:val="%4."/>
      <w:lvlJc w:val="left"/>
      <w:pPr>
        <w:ind w:left="1126" w:hanging="307"/>
        <w:jc w:val="left"/>
      </w:pPr>
      <w:rPr>
        <w:rFonts w:ascii="Arial" w:eastAsia="Arial" w:hAnsi="Arial" w:cs="Arial" w:hint="default"/>
        <w:w w:val="99"/>
        <w:sz w:val="22"/>
        <w:szCs w:val="22"/>
        <w:lang w:val="en-GB" w:eastAsia="en-GB" w:bidi="en-GB"/>
      </w:rPr>
    </w:lvl>
    <w:lvl w:ilvl="4">
      <w:numFmt w:val="bullet"/>
      <w:lvlText w:val="•"/>
      <w:lvlJc w:val="left"/>
      <w:pPr>
        <w:ind w:left="3822" w:hanging="307"/>
      </w:pPr>
      <w:rPr>
        <w:rFonts w:hint="default"/>
        <w:lang w:val="en-GB" w:eastAsia="en-GB" w:bidi="en-GB"/>
      </w:rPr>
    </w:lvl>
    <w:lvl w:ilvl="5">
      <w:numFmt w:val="bullet"/>
      <w:lvlText w:val="•"/>
      <w:lvlJc w:val="left"/>
      <w:pPr>
        <w:ind w:left="4722" w:hanging="307"/>
      </w:pPr>
      <w:rPr>
        <w:rFonts w:hint="default"/>
        <w:lang w:val="en-GB" w:eastAsia="en-GB" w:bidi="en-GB"/>
      </w:rPr>
    </w:lvl>
    <w:lvl w:ilvl="6">
      <w:numFmt w:val="bullet"/>
      <w:lvlText w:val="•"/>
      <w:lvlJc w:val="left"/>
      <w:pPr>
        <w:ind w:left="5623" w:hanging="307"/>
      </w:pPr>
      <w:rPr>
        <w:rFonts w:hint="default"/>
        <w:lang w:val="en-GB" w:eastAsia="en-GB" w:bidi="en-GB"/>
      </w:rPr>
    </w:lvl>
    <w:lvl w:ilvl="7">
      <w:numFmt w:val="bullet"/>
      <w:lvlText w:val="•"/>
      <w:lvlJc w:val="left"/>
      <w:pPr>
        <w:ind w:left="6524" w:hanging="307"/>
      </w:pPr>
      <w:rPr>
        <w:rFonts w:hint="default"/>
        <w:lang w:val="en-GB" w:eastAsia="en-GB" w:bidi="en-GB"/>
      </w:rPr>
    </w:lvl>
    <w:lvl w:ilvl="8">
      <w:numFmt w:val="bullet"/>
      <w:lvlText w:val="•"/>
      <w:lvlJc w:val="left"/>
      <w:pPr>
        <w:ind w:left="7424" w:hanging="307"/>
      </w:pPr>
      <w:rPr>
        <w:rFonts w:hint="default"/>
        <w:lang w:val="en-GB" w:eastAsia="en-GB" w:bidi="en-GB"/>
      </w:rPr>
    </w:lvl>
  </w:abstractNum>
  <w:abstractNum w:abstractNumId="4" w15:restartNumberingAfterBreak="0">
    <w:nsid w:val="294B57B0"/>
    <w:multiLevelType w:val="multilevel"/>
    <w:tmpl w:val="F1A87C8E"/>
    <w:lvl w:ilvl="0">
      <w:start w:val="1"/>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2501" w:hanging="721"/>
      </w:pPr>
      <w:rPr>
        <w:rFonts w:hint="default"/>
        <w:lang w:val="en-GB" w:eastAsia="en-GB" w:bidi="en-GB"/>
      </w:rPr>
    </w:lvl>
    <w:lvl w:ilvl="3">
      <w:numFmt w:val="bullet"/>
      <w:lvlText w:val="•"/>
      <w:lvlJc w:val="left"/>
      <w:pPr>
        <w:ind w:left="3341" w:hanging="721"/>
      </w:pPr>
      <w:rPr>
        <w:rFonts w:hint="default"/>
        <w:lang w:val="en-GB" w:eastAsia="en-GB" w:bidi="en-GB"/>
      </w:rPr>
    </w:lvl>
    <w:lvl w:ilvl="4">
      <w:numFmt w:val="bullet"/>
      <w:lvlText w:val="•"/>
      <w:lvlJc w:val="left"/>
      <w:pPr>
        <w:ind w:left="4182" w:hanging="721"/>
      </w:pPr>
      <w:rPr>
        <w:rFonts w:hint="default"/>
        <w:lang w:val="en-GB" w:eastAsia="en-GB" w:bidi="en-GB"/>
      </w:rPr>
    </w:lvl>
    <w:lvl w:ilvl="5">
      <w:numFmt w:val="bullet"/>
      <w:lvlText w:val="•"/>
      <w:lvlJc w:val="left"/>
      <w:pPr>
        <w:ind w:left="5023" w:hanging="721"/>
      </w:pPr>
      <w:rPr>
        <w:rFonts w:hint="default"/>
        <w:lang w:val="en-GB" w:eastAsia="en-GB" w:bidi="en-GB"/>
      </w:rPr>
    </w:lvl>
    <w:lvl w:ilvl="6">
      <w:numFmt w:val="bullet"/>
      <w:lvlText w:val="•"/>
      <w:lvlJc w:val="left"/>
      <w:pPr>
        <w:ind w:left="5863" w:hanging="721"/>
      </w:pPr>
      <w:rPr>
        <w:rFonts w:hint="default"/>
        <w:lang w:val="en-GB" w:eastAsia="en-GB" w:bidi="en-GB"/>
      </w:rPr>
    </w:lvl>
    <w:lvl w:ilvl="7">
      <w:numFmt w:val="bullet"/>
      <w:lvlText w:val="•"/>
      <w:lvlJc w:val="left"/>
      <w:pPr>
        <w:ind w:left="6704" w:hanging="721"/>
      </w:pPr>
      <w:rPr>
        <w:rFonts w:hint="default"/>
        <w:lang w:val="en-GB" w:eastAsia="en-GB" w:bidi="en-GB"/>
      </w:rPr>
    </w:lvl>
    <w:lvl w:ilvl="8">
      <w:numFmt w:val="bullet"/>
      <w:lvlText w:val="•"/>
      <w:lvlJc w:val="left"/>
      <w:pPr>
        <w:ind w:left="7545" w:hanging="721"/>
      </w:pPr>
      <w:rPr>
        <w:rFonts w:hint="default"/>
        <w:lang w:val="en-GB" w:eastAsia="en-GB" w:bidi="en-GB"/>
      </w:rPr>
    </w:lvl>
  </w:abstractNum>
  <w:abstractNum w:abstractNumId="5" w15:restartNumberingAfterBreak="0">
    <w:nsid w:val="29527BF2"/>
    <w:multiLevelType w:val="multilevel"/>
    <w:tmpl w:val="C42EA5AA"/>
    <w:lvl w:ilvl="0">
      <w:start w:val="4"/>
      <w:numFmt w:val="decimal"/>
      <w:lvlText w:val="%1"/>
      <w:lvlJc w:val="left"/>
      <w:pPr>
        <w:ind w:left="809" w:hanging="710"/>
        <w:jc w:val="left"/>
      </w:pPr>
      <w:rPr>
        <w:rFonts w:hint="default"/>
        <w:lang w:val="en-GB" w:eastAsia="en-GB" w:bidi="en-GB"/>
      </w:rPr>
    </w:lvl>
    <w:lvl w:ilvl="1">
      <w:start w:val="1"/>
      <w:numFmt w:val="decimal"/>
      <w:lvlText w:val="%1.%2"/>
      <w:lvlJc w:val="left"/>
      <w:pPr>
        <w:ind w:left="809" w:hanging="710"/>
        <w:jc w:val="left"/>
      </w:pPr>
      <w:rPr>
        <w:rFonts w:ascii="Arial" w:eastAsia="Arial" w:hAnsi="Arial" w:cs="Arial" w:hint="default"/>
        <w:b/>
        <w:bCs/>
        <w:w w:val="99"/>
        <w:sz w:val="22"/>
        <w:szCs w:val="22"/>
        <w:lang w:val="en-GB" w:eastAsia="en-GB" w:bidi="en-GB"/>
      </w:rPr>
    </w:lvl>
    <w:lvl w:ilvl="2">
      <w:start w:val="1"/>
      <w:numFmt w:val="decimal"/>
      <w:lvlText w:val="%1.%2.%3"/>
      <w:lvlJc w:val="left"/>
      <w:pPr>
        <w:ind w:left="820" w:hanging="721"/>
        <w:jc w:val="left"/>
      </w:pPr>
      <w:rPr>
        <w:rFonts w:ascii="Arial" w:eastAsia="Arial" w:hAnsi="Arial" w:cs="Arial" w:hint="default"/>
        <w:w w:val="99"/>
        <w:sz w:val="22"/>
        <w:szCs w:val="22"/>
        <w:lang w:val="en-GB" w:eastAsia="en-GB" w:bidi="en-GB"/>
      </w:rPr>
    </w:lvl>
    <w:lvl w:ilvl="3">
      <w:numFmt w:val="bullet"/>
      <w:lvlText w:val=""/>
      <w:lvlJc w:val="left"/>
      <w:pPr>
        <w:ind w:left="1180" w:hanging="360"/>
      </w:pPr>
      <w:rPr>
        <w:rFonts w:ascii="Symbol" w:eastAsia="Symbol" w:hAnsi="Symbol" w:cs="Symbol" w:hint="default"/>
        <w:w w:val="99"/>
        <w:sz w:val="22"/>
        <w:szCs w:val="22"/>
        <w:lang w:val="en-GB" w:eastAsia="en-GB" w:bidi="en-GB"/>
      </w:rPr>
    </w:lvl>
    <w:lvl w:ilvl="4">
      <w:numFmt w:val="bullet"/>
      <w:lvlText w:val="•"/>
      <w:lvlJc w:val="left"/>
      <w:pPr>
        <w:ind w:left="3191" w:hanging="360"/>
      </w:pPr>
      <w:rPr>
        <w:rFonts w:hint="default"/>
        <w:lang w:val="en-GB" w:eastAsia="en-GB" w:bidi="en-GB"/>
      </w:rPr>
    </w:lvl>
    <w:lvl w:ilvl="5">
      <w:numFmt w:val="bullet"/>
      <w:lvlText w:val="•"/>
      <w:lvlJc w:val="left"/>
      <w:pPr>
        <w:ind w:left="4197" w:hanging="360"/>
      </w:pPr>
      <w:rPr>
        <w:rFonts w:hint="default"/>
        <w:lang w:val="en-GB" w:eastAsia="en-GB" w:bidi="en-GB"/>
      </w:rPr>
    </w:lvl>
    <w:lvl w:ilvl="6">
      <w:numFmt w:val="bullet"/>
      <w:lvlText w:val="•"/>
      <w:lvlJc w:val="left"/>
      <w:pPr>
        <w:ind w:left="5203" w:hanging="360"/>
      </w:pPr>
      <w:rPr>
        <w:rFonts w:hint="default"/>
        <w:lang w:val="en-GB" w:eastAsia="en-GB" w:bidi="en-GB"/>
      </w:rPr>
    </w:lvl>
    <w:lvl w:ilvl="7">
      <w:numFmt w:val="bullet"/>
      <w:lvlText w:val="•"/>
      <w:lvlJc w:val="left"/>
      <w:pPr>
        <w:ind w:left="6209" w:hanging="360"/>
      </w:pPr>
      <w:rPr>
        <w:rFonts w:hint="default"/>
        <w:lang w:val="en-GB" w:eastAsia="en-GB" w:bidi="en-GB"/>
      </w:rPr>
    </w:lvl>
    <w:lvl w:ilvl="8">
      <w:numFmt w:val="bullet"/>
      <w:lvlText w:val="•"/>
      <w:lvlJc w:val="left"/>
      <w:pPr>
        <w:ind w:left="7214" w:hanging="360"/>
      </w:pPr>
      <w:rPr>
        <w:rFonts w:hint="default"/>
        <w:lang w:val="en-GB" w:eastAsia="en-GB" w:bidi="en-GB"/>
      </w:rPr>
    </w:lvl>
  </w:abstractNum>
  <w:abstractNum w:abstractNumId="6" w15:restartNumberingAfterBreak="0">
    <w:nsid w:val="3B4D3627"/>
    <w:multiLevelType w:val="multilevel"/>
    <w:tmpl w:val="F7B45574"/>
    <w:lvl w:ilvl="0">
      <w:start w:val="6"/>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2501" w:hanging="721"/>
      </w:pPr>
      <w:rPr>
        <w:rFonts w:hint="default"/>
        <w:lang w:val="en-GB" w:eastAsia="en-GB" w:bidi="en-GB"/>
      </w:rPr>
    </w:lvl>
    <w:lvl w:ilvl="3">
      <w:numFmt w:val="bullet"/>
      <w:lvlText w:val="•"/>
      <w:lvlJc w:val="left"/>
      <w:pPr>
        <w:ind w:left="3341" w:hanging="721"/>
      </w:pPr>
      <w:rPr>
        <w:rFonts w:hint="default"/>
        <w:lang w:val="en-GB" w:eastAsia="en-GB" w:bidi="en-GB"/>
      </w:rPr>
    </w:lvl>
    <w:lvl w:ilvl="4">
      <w:numFmt w:val="bullet"/>
      <w:lvlText w:val="•"/>
      <w:lvlJc w:val="left"/>
      <w:pPr>
        <w:ind w:left="4182" w:hanging="721"/>
      </w:pPr>
      <w:rPr>
        <w:rFonts w:hint="default"/>
        <w:lang w:val="en-GB" w:eastAsia="en-GB" w:bidi="en-GB"/>
      </w:rPr>
    </w:lvl>
    <w:lvl w:ilvl="5">
      <w:numFmt w:val="bullet"/>
      <w:lvlText w:val="•"/>
      <w:lvlJc w:val="left"/>
      <w:pPr>
        <w:ind w:left="5023" w:hanging="721"/>
      </w:pPr>
      <w:rPr>
        <w:rFonts w:hint="default"/>
        <w:lang w:val="en-GB" w:eastAsia="en-GB" w:bidi="en-GB"/>
      </w:rPr>
    </w:lvl>
    <w:lvl w:ilvl="6">
      <w:numFmt w:val="bullet"/>
      <w:lvlText w:val="•"/>
      <w:lvlJc w:val="left"/>
      <w:pPr>
        <w:ind w:left="5863" w:hanging="721"/>
      </w:pPr>
      <w:rPr>
        <w:rFonts w:hint="default"/>
        <w:lang w:val="en-GB" w:eastAsia="en-GB" w:bidi="en-GB"/>
      </w:rPr>
    </w:lvl>
    <w:lvl w:ilvl="7">
      <w:numFmt w:val="bullet"/>
      <w:lvlText w:val="•"/>
      <w:lvlJc w:val="left"/>
      <w:pPr>
        <w:ind w:left="6704" w:hanging="721"/>
      </w:pPr>
      <w:rPr>
        <w:rFonts w:hint="default"/>
        <w:lang w:val="en-GB" w:eastAsia="en-GB" w:bidi="en-GB"/>
      </w:rPr>
    </w:lvl>
    <w:lvl w:ilvl="8">
      <w:numFmt w:val="bullet"/>
      <w:lvlText w:val="•"/>
      <w:lvlJc w:val="left"/>
      <w:pPr>
        <w:ind w:left="7545" w:hanging="721"/>
      </w:pPr>
      <w:rPr>
        <w:rFonts w:hint="default"/>
        <w:lang w:val="en-GB" w:eastAsia="en-GB" w:bidi="en-GB"/>
      </w:rPr>
    </w:lvl>
  </w:abstractNum>
  <w:abstractNum w:abstractNumId="7" w15:restartNumberingAfterBreak="0">
    <w:nsid w:val="3C3620E5"/>
    <w:multiLevelType w:val="multilevel"/>
    <w:tmpl w:val="B60EBB46"/>
    <w:lvl w:ilvl="0">
      <w:start w:val="10"/>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2501" w:hanging="721"/>
      </w:pPr>
      <w:rPr>
        <w:rFonts w:hint="default"/>
        <w:lang w:val="en-GB" w:eastAsia="en-GB" w:bidi="en-GB"/>
      </w:rPr>
    </w:lvl>
    <w:lvl w:ilvl="3">
      <w:numFmt w:val="bullet"/>
      <w:lvlText w:val="•"/>
      <w:lvlJc w:val="left"/>
      <w:pPr>
        <w:ind w:left="3341" w:hanging="721"/>
      </w:pPr>
      <w:rPr>
        <w:rFonts w:hint="default"/>
        <w:lang w:val="en-GB" w:eastAsia="en-GB" w:bidi="en-GB"/>
      </w:rPr>
    </w:lvl>
    <w:lvl w:ilvl="4">
      <w:numFmt w:val="bullet"/>
      <w:lvlText w:val="•"/>
      <w:lvlJc w:val="left"/>
      <w:pPr>
        <w:ind w:left="4182" w:hanging="721"/>
      </w:pPr>
      <w:rPr>
        <w:rFonts w:hint="default"/>
        <w:lang w:val="en-GB" w:eastAsia="en-GB" w:bidi="en-GB"/>
      </w:rPr>
    </w:lvl>
    <w:lvl w:ilvl="5">
      <w:numFmt w:val="bullet"/>
      <w:lvlText w:val="•"/>
      <w:lvlJc w:val="left"/>
      <w:pPr>
        <w:ind w:left="5023" w:hanging="721"/>
      </w:pPr>
      <w:rPr>
        <w:rFonts w:hint="default"/>
        <w:lang w:val="en-GB" w:eastAsia="en-GB" w:bidi="en-GB"/>
      </w:rPr>
    </w:lvl>
    <w:lvl w:ilvl="6">
      <w:numFmt w:val="bullet"/>
      <w:lvlText w:val="•"/>
      <w:lvlJc w:val="left"/>
      <w:pPr>
        <w:ind w:left="5863" w:hanging="721"/>
      </w:pPr>
      <w:rPr>
        <w:rFonts w:hint="default"/>
        <w:lang w:val="en-GB" w:eastAsia="en-GB" w:bidi="en-GB"/>
      </w:rPr>
    </w:lvl>
    <w:lvl w:ilvl="7">
      <w:numFmt w:val="bullet"/>
      <w:lvlText w:val="•"/>
      <w:lvlJc w:val="left"/>
      <w:pPr>
        <w:ind w:left="6704" w:hanging="721"/>
      </w:pPr>
      <w:rPr>
        <w:rFonts w:hint="default"/>
        <w:lang w:val="en-GB" w:eastAsia="en-GB" w:bidi="en-GB"/>
      </w:rPr>
    </w:lvl>
    <w:lvl w:ilvl="8">
      <w:numFmt w:val="bullet"/>
      <w:lvlText w:val="•"/>
      <w:lvlJc w:val="left"/>
      <w:pPr>
        <w:ind w:left="7545" w:hanging="721"/>
      </w:pPr>
      <w:rPr>
        <w:rFonts w:hint="default"/>
        <w:lang w:val="en-GB" w:eastAsia="en-GB" w:bidi="en-GB"/>
      </w:rPr>
    </w:lvl>
  </w:abstractNum>
  <w:abstractNum w:abstractNumId="8" w15:restartNumberingAfterBreak="0">
    <w:nsid w:val="41A80F06"/>
    <w:multiLevelType w:val="multilevel"/>
    <w:tmpl w:val="FF40D64A"/>
    <w:lvl w:ilvl="0">
      <w:start w:val="8"/>
      <w:numFmt w:val="decimal"/>
      <w:lvlText w:val="%1"/>
      <w:lvlJc w:val="left"/>
      <w:pPr>
        <w:ind w:left="773" w:hanging="674"/>
        <w:jc w:val="left"/>
      </w:pPr>
      <w:rPr>
        <w:rFonts w:hint="default"/>
        <w:lang w:val="en-GB" w:eastAsia="en-GB" w:bidi="en-GB"/>
      </w:rPr>
    </w:lvl>
    <w:lvl w:ilvl="1">
      <w:numFmt w:val="decimal"/>
      <w:lvlText w:val="%1.%2"/>
      <w:lvlJc w:val="left"/>
      <w:pPr>
        <w:ind w:left="773" w:hanging="674"/>
        <w:jc w:val="left"/>
      </w:pPr>
      <w:rPr>
        <w:rFonts w:hint="default"/>
        <w:b/>
        <w:bCs/>
        <w:w w:val="99"/>
        <w:lang w:val="en-GB" w:eastAsia="en-GB" w:bidi="en-GB"/>
      </w:rPr>
    </w:lvl>
    <w:lvl w:ilvl="2">
      <w:numFmt w:val="bullet"/>
      <w:lvlText w:val="•"/>
      <w:lvlJc w:val="left"/>
      <w:pPr>
        <w:ind w:left="2469" w:hanging="674"/>
      </w:pPr>
      <w:rPr>
        <w:rFonts w:hint="default"/>
        <w:lang w:val="en-GB" w:eastAsia="en-GB" w:bidi="en-GB"/>
      </w:rPr>
    </w:lvl>
    <w:lvl w:ilvl="3">
      <w:numFmt w:val="bullet"/>
      <w:lvlText w:val="•"/>
      <w:lvlJc w:val="left"/>
      <w:pPr>
        <w:ind w:left="3313" w:hanging="674"/>
      </w:pPr>
      <w:rPr>
        <w:rFonts w:hint="default"/>
        <w:lang w:val="en-GB" w:eastAsia="en-GB" w:bidi="en-GB"/>
      </w:rPr>
    </w:lvl>
    <w:lvl w:ilvl="4">
      <w:numFmt w:val="bullet"/>
      <w:lvlText w:val="•"/>
      <w:lvlJc w:val="left"/>
      <w:pPr>
        <w:ind w:left="4158" w:hanging="674"/>
      </w:pPr>
      <w:rPr>
        <w:rFonts w:hint="default"/>
        <w:lang w:val="en-GB" w:eastAsia="en-GB" w:bidi="en-GB"/>
      </w:rPr>
    </w:lvl>
    <w:lvl w:ilvl="5">
      <w:numFmt w:val="bullet"/>
      <w:lvlText w:val="•"/>
      <w:lvlJc w:val="left"/>
      <w:pPr>
        <w:ind w:left="5003" w:hanging="674"/>
      </w:pPr>
      <w:rPr>
        <w:rFonts w:hint="default"/>
        <w:lang w:val="en-GB" w:eastAsia="en-GB" w:bidi="en-GB"/>
      </w:rPr>
    </w:lvl>
    <w:lvl w:ilvl="6">
      <w:numFmt w:val="bullet"/>
      <w:lvlText w:val="•"/>
      <w:lvlJc w:val="left"/>
      <w:pPr>
        <w:ind w:left="5847" w:hanging="674"/>
      </w:pPr>
      <w:rPr>
        <w:rFonts w:hint="default"/>
        <w:lang w:val="en-GB" w:eastAsia="en-GB" w:bidi="en-GB"/>
      </w:rPr>
    </w:lvl>
    <w:lvl w:ilvl="7">
      <w:numFmt w:val="bullet"/>
      <w:lvlText w:val="•"/>
      <w:lvlJc w:val="left"/>
      <w:pPr>
        <w:ind w:left="6692" w:hanging="674"/>
      </w:pPr>
      <w:rPr>
        <w:rFonts w:hint="default"/>
        <w:lang w:val="en-GB" w:eastAsia="en-GB" w:bidi="en-GB"/>
      </w:rPr>
    </w:lvl>
    <w:lvl w:ilvl="8">
      <w:numFmt w:val="bullet"/>
      <w:lvlText w:val="•"/>
      <w:lvlJc w:val="left"/>
      <w:pPr>
        <w:ind w:left="7537" w:hanging="674"/>
      </w:pPr>
      <w:rPr>
        <w:rFonts w:hint="default"/>
        <w:lang w:val="en-GB" w:eastAsia="en-GB" w:bidi="en-GB"/>
      </w:rPr>
    </w:lvl>
  </w:abstractNum>
  <w:abstractNum w:abstractNumId="9" w15:restartNumberingAfterBreak="0">
    <w:nsid w:val="44966E39"/>
    <w:multiLevelType w:val="multilevel"/>
    <w:tmpl w:val="7AC68F06"/>
    <w:lvl w:ilvl="0">
      <w:start w:val="13"/>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1180" w:hanging="360"/>
      </w:pPr>
      <w:rPr>
        <w:rFonts w:ascii="Symbol" w:eastAsia="Symbol" w:hAnsi="Symbol" w:cs="Symbol" w:hint="default"/>
        <w:w w:val="99"/>
        <w:sz w:val="22"/>
        <w:szCs w:val="22"/>
        <w:lang w:val="en-GB" w:eastAsia="en-GB" w:bidi="en-GB"/>
      </w:rPr>
    </w:lvl>
    <w:lvl w:ilvl="3">
      <w:numFmt w:val="bullet"/>
      <w:lvlText w:val="•"/>
      <w:lvlJc w:val="left"/>
      <w:pPr>
        <w:ind w:left="2968" w:hanging="360"/>
      </w:pPr>
      <w:rPr>
        <w:rFonts w:hint="default"/>
        <w:lang w:val="en-GB" w:eastAsia="en-GB" w:bidi="en-GB"/>
      </w:rPr>
    </w:lvl>
    <w:lvl w:ilvl="4">
      <w:numFmt w:val="bullet"/>
      <w:lvlText w:val="•"/>
      <w:lvlJc w:val="left"/>
      <w:pPr>
        <w:ind w:left="3862" w:hanging="360"/>
      </w:pPr>
      <w:rPr>
        <w:rFonts w:hint="default"/>
        <w:lang w:val="en-GB" w:eastAsia="en-GB" w:bidi="en-GB"/>
      </w:rPr>
    </w:lvl>
    <w:lvl w:ilvl="5">
      <w:numFmt w:val="bullet"/>
      <w:lvlText w:val="•"/>
      <w:lvlJc w:val="left"/>
      <w:pPr>
        <w:ind w:left="4756" w:hanging="360"/>
      </w:pPr>
      <w:rPr>
        <w:rFonts w:hint="default"/>
        <w:lang w:val="en-GB" w:eastAsia="en-GB" w:bidi="en-GB"/>
      </w:rPr>
    </w:lvl>
    <w:lvl w:ilvl="6">
      <w:numFmt w:val="bullet"/>
      <w:lvlText w:val="•"/>
      <w:lvlJc w:val="left"/>
      <w:pPr>
        <w:ind w:left="5650" w:hanging="360"/>
      </w:pPr>
      <w:rPr>
        <w:rFonts w:hint="default"/>
        <w:lang w:val="en-GB" w:eastAsia="en-GB" w:bidi="en-GB"/>
      </w:rPr>
    </w:lvl>
    <w:lvl w:ilvl="7">
      <w:numFmt w:val="bullet"/>
      <w:lvlText w:val="•"/>
      <w:lvlJc w:val="left"/>
      <w:pPr>
        <w:ind w:left="6544" w:hanging="360"/>
      </w:pPr>
      <w:rPr>
        <w:rFonts w:hint="default"/>
        <w:lang w:val="en-GB" w:eastAsia="en-GB" w:bidi="en-GB"/>
      </w:rPr>
    </w:lvl>
    <w:lvl w:ilvl="8">
      <w:numFmt w:val="bullet"/>
      <w:lvlText w:val="•"/>
      <w:lvlJc w:val="left"/>
      <w:pPr>
        <w:ind w:left="7438" w:hanging="360"/>
      </w:pPr>
      <w:rPr>
        <w:rFonts w:hint="default"/>
        <w:lang w:val="en-GB" w:eastAsia="en-GB" w:bidi="en-GB"/>
      </w:rPr>
    </w:lvl>
  </w:abstractNum>
  <w:abstractNum w:abstractNumId="10" w15:restartNumberingAfterBreak="0">
    <w:nsid w:val="4C1867CA"/>
    <w:multiLevelType w:val="multilevel"/>
    <w:tmpl w:val="72F24054"/>
    <w:lvl w:ilvl="0">
      <w:start w:val="2"/>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1180" w:hanging="360"/>
      </w:pPr>
      <w:rPr>
        <w:rFonts w:ascii="Symbol" w:eastAsia="Symbol" w:hAnsi="Symbol" w:cs="Symbol" w:hint="default"/>
        <w:w w:val="99"/>
        <w:sz w:val="22"/>
        <w:szCs w:val="22"/>
        <w:lang w:val="en-GB" w:eastAsia="en-GB" w:bidi="en-GB"/>
      </w:rPr>
    </w:lvl>
    <w:lvl w:ilvl="3">
      <w:numFmt w:val="bullet"/>
      <w:lvlText w:val="•"/>
      <w:lvlJc w:val="left"/>
      <w:pPr>
        <w:ind w:left="2968" w:hanging="360"/>
      </w:pPr>
      <w:rPr>
        <w:rFonts w:hint="default"/>
        <w:lang w:val="en-GB" w:eastAsia="en-GB" w:bidi="en-GB"/>
      </w:rPr>
    </w:lvl>
    <w:lvl w:ilvl="4">
      <w:numFmt w:val="bullet"/>
      <w:lvlText w:val="•"/>
      <w:lvlJc w:val="left"/>
      <w:pPr>
        <w:ind w:left="3862" w:hanging="360"/>
      </w:pPr>
      <w:rPr>
        <w:rFonts w:hint="default"/>
        <w:lang w:val="en-GB" w:eastAsia="en-GB" w:bidi="en-GB"/>
      </w:rPr>
    </w:lvl>
    <w:lvl w:ilvl="5">
      <w:numFmt w:val="bullet"/>
      <w:lvlText w:val="•"/>
      <w:lvlJc w:val="left"/>
      <w:pPr>
        <w:ind w:left="4756" w:hanging="360"/>
      </w:pPr>
      <w:rPr>
        <w:rFonts w:hint="default"/>
        <w:lang w:val="en-GB" w:eastAsia="en-GB" w:bidi="en-GB"/>
      </w:rPr>
    </w:lvl>
    <w:lvl w:ilvl="6">
      <w:numFmt w:val="bullet"/>
      <w:lvlText w:val="•"/>
      <w:lvlJc w:val="left"/>
      <w:pPr>
        <w:ind w:left="5650" w:hanging="360"/>
      </w:pPr>
      <w:rPr>
        <w:rFonts w:hint="default"/>
        <w:lang w:val="en-GB" w:eastAsia="en-GB" w:bidi="en-GB"/>
      </w:rPr>
    </w:lvl>
    <w:lvl w:ilvl="7">
      <w:numFmt w:val="bullet"/>
      <w:lvlText w:val="•"/>
      <w:lvlJc w:val="left"/>
      <w:pPr>
        <w:ind w:left="6544" w:hanging="360"/>
      </w:pPr>
      <w:rPr>
        <w:rFonts w:hint="default"/>
        <w:lang w:val="en-GB" w:eastAsia="en-GB" w:bidi="en-GB"/>
      </w:rPr>
    </w:lvl>
    <w:lvl w:ilvl="8">
      <w:numFmt w:val="bullet"/>
      <w:lvlText w:val="•"/>
      <w:lvlJc w:val="left"/>
      <w:pPr>
        <w:ind w:left="7438" w:hanging="360"/>
      </w:pPr>
      <w:rPr>
        <w:rFonts w:hint="default"/>
        <w:lang w:val="en-GB" w:eastAsia="en-GB" w:bidi="en-GB"/>
      </w:rPr>
    </w:lvl>
  </w:abstractNum>
  <w:abstractNum w:abstractNumId="11" w15:restartNumberingAfterBreak="0">
    <w:nsid w:val="4E6B2EF8"/>
    <w:multiLevelType w:val="multilevel"/>
    <w:tmpl w:val="63FE668A"/>
    <w:lvl w:ilvl="0">
      <w:start w:val="11"/>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2501" w:hanging="721"/>
      </w:pPr>
      <w:rPr>
        <w:rFonts w:hint="default"/>
        <w:lang w:val="en-GB" w:eastAsia="en-GB" w:bidi="en-GB"/>
      </w:rPr>
    </w:lvl>
    <w:lvl w:ilvl="3">
      <w:numFmt w:val="bullet"/>
      <w:lvlText w:val="•"/>
      <w:lvlJc w:val="left"/>
      <w:pPr>
        <w:ind w:left="3341" w:hanging="721"/>
      </w:pPr>
      <w:rPr>
        <w:rFonts w:hint="default"/>
        <w:lang w:val="en-GB" w:eastAsia="en-GB" w:bidi="en-GB"/>
      </w:rPr>
    </w:lvl>
    <w:lvl w:ilvl="4">
      <w:numFmt w:val="bullet"/>
      <w:lvlText w:val="•"/>
      <w:lvlJc w:val="left"/>
      <w:pPr>
        <w:ind w:left="4182" w:hanging="721"/>
      </w:pPr>
      <w:rPr>
        <w:rFonts w:hint="default"/>
        <w:lang w:val="en-GB" w:eastAsia="en-GB" w:bidi="en-GB"/>
      </w:rPr>
    </w:lvl>
    <w:lvl w:ilvl="5">
      <w:numFmt w:val="bullet"/>
      <w:lvlText w:val="•"/>
      <w:lvlJc w:val="left"/>
      <w:pPr>
        <w:ind w:left="5023" w:hanging="721"/>
      </w:pPr>
      <w:rPr>
        <w:rFonts w:hint="default"/>
        <w:lang w:val="en-GB" w:eastAsia="en-GB" w:bidi="en-GB"/>
      </w:rPr>
    </w:lvl>
    <w:lvl w:ilvl="6">
      <w:numFmt w:val="bullet"/>
      <w:lvlText w:val="•"/>
      <w:lvlJc w:val="left"/>
      <w:pPr>
        <w:ind w:left="5863" w:hanging="721"/>
      </w:pPr>
      <w:rPr>
        <w:rFonts w:hint="default"/>
        <w:lang w:val="en-GB" w:eastAsia="en-GB" w:bidi="en-GB"/>
      </w:rPr>
    </w:lvl>
    <w:lvl w:ilvl="7">
      <w:numFmt w:val="bullet"/>
      <w:lvlText w:val="•"/>
      <w:lvlJc w:val="left"/>
      <w:pPr>
        <w:ind w:left="6704" w:hanging="721"/>
      </w:pPr>
      <w:rPr>
        <w:rFonts w:hint="default"/>
        <w:lang w:val="en-GB" w:eastAsia="en-GB" w:bidi="en-GB"/>
      </w:rPr>
    </w:lvl>
    <w:lvl w:ilvl="8">
      <w:numFmt w:val="bullet"/>
      <w:lvlText w:val="•"/>
      <w:lvlJc w:val="left"/>
      <w:pPr>
        <w:ind w:left="7545" w:hanging="721"/>
      </w:pPr>
      <w:rPr>
        <w:rFonts w:hint="default"/>
        <w:lang w:val="en-GB" w:eastAsia="en-GB" w:bidi="en-GB"/>
      </w:rPr>
    </w:lvl>
  </w:abstractNum>
  <w:abstractNum w:abstractNumId="12" w15:restartNumberingAfterBreak="0">
    <w:nsid w:val="544D42DF"/>
    <w:multiLevelType w:val="multilevel"/>
    <w:tmpl w:val="41442F32"/>
    <w:lvl w:ilvl="0">
      <w:start w:val="14"/>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2501" w:hanging="721"/>
      </w:pPr>
      <w:rPr>
        <w:rFonts w:hint="default"/>
        <w:lang w:val="en-GB" w:eastAsia="en-GB" w:bidi="en-GB"/>
      </w:rPr>
    </w:lvl>
    <w:lvl w:ilvl="3">
      <w:numFmt w:val="bullet"/>
      <w:lvlText w:val="•"/>
      <w:lvlJc w:val="left"/>
      <w:pPr>
        <w:ind w:left="3341" w:hanging="721"/>
      </w:pPr>
      <w:rPr>
        <w:rFonts w:hint="default"/>
        <w:lang w:val="en-GB" w:eastAsia="en-GB" w:bidi="en-GB"/>
      </w:rPr>
    </w:lvl>
    <w:lvl w:ilvl="4">
      <w:numFmt w:val="bullet"/>
      <w:lvlText w:val="•"/>
      <w:lvlJc w:val="left"/>
      <w:pPr>
        <w:ind w:left="4182" w:hanging="721"/>
      </w:pPr>
      <w:rPr>
        <w:rFonts w:hint="default"/>
        <w:lang w:val="en-GB" w:eastAsia="en-GB" w:bidi="en-GB"/>
      </w:rPr>
    </w:lvl>
    <w:lvl w:ilvl="5">
      <w:numFmt w:val="bullet"/>
      <w:lvlText w:val="•"/>
      <w:lvlJc w:val="left"/>
      <w:pPr>
        <w:ind w:left="5023" w:hanging="721"/>
      </w:pPr>
      <w:rPr>
        <w:rFonts w:hint="default"/>
        <w:lang w:val="en-GB" w:eastAsia="en-GB" w:bidi="en-GB"/>
      </w:rPr>
    </w:lvl>
    <w:lvl w:ilvl="6">
      <w:numFmt w:val="bullet"/>
      <w:lvlText w:val="•"/>
      <w:lvlJc w:val="left"/>
      <w:pPr>
        <w:ind w:left="5863" w:hanging="721"/>
      </w:pPr>
      <w:rPr>
        <w:rFonts w:hint="default"/>
        <w:lang w:val="en-GB" w:eastAsia="en-GB" w:bidi="en-GB"/>
      </w:rPr>
    </w:lvl>
    <w:lvl w:ilvl="7">
      <w:numFmt w:val="bullet"/>
      <w:lvlText w:val="•"/>
      <w:lvlJc w:val="left"/>
      <w:pPr>
        <w:ind w:left="6704" w:hanging="721"/>
      </w:pPr>
      <w:rPr>
        <w:rFonts w:hint="default"/>
        <w:lang w:val="en-GB" w:eastAsia="en-GB" w:bidi="en-GB"/>
      </w:rPr>
    </w:lvl>
    <w:lvl w:ilvl="8">
      <w:numFmt w:val="bullet"/>
      <w:lvlText w:val="•"/>
      <w:lvlJc w:val="left"/>
      <w:pPr>
        <w:ind w:left="7545" w:hanging="721"/>
      </w:pPr>
      <w:rPr>
        <w:rFonts w:hint="default"/>
        <w:lang w:val="en-GB" w:eastAsia="en-GB" w:bidi="en-GB"/>
      </w:rPr>
    </w:lvl>
  </w:abstractNum>
  <w:abstractNum w:abstractNumId="13" w15:restartNumberingAfterBreak="0">
    <w:nsid w:val="5B6D321A"/>
    <w:multiLevelType w:val="multilevel"/>
    <w:tmpl w:val="1B20E79C"/>
    <w:lvl w:ilvl="0">
      <w:start w:val="7"/>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1180" w:hanging="360"/>
      </w:pPr>
      <w:rPr>
        <w:rFonts w:ascii="Symbol" w:eastAsia="Symbol" w:hAnsi="Symbol" w:cs="Symbol" w:hint="default"/>
        <w:w w:val="99"/>
        <w:sz w:val="22"/>
        <w:szCs w:val="22"/>
        <w:lang w:val="en-GB" w:eastAsia="en-GB" w:bidi="en-GB"/>
      </w:rPr>
    </w:lvl>
    <w:lvl w:ilvl="3">
      <w:numFmt w:val="bullet"/>
      <w:lvlText w:val="•"/>
      <w:lvlJc w:val="left"/>
      <w:pPr>
        <w:ind w:left="2968" w:hanging="360"/>
      </w:pPr>
      <w:rPr>
        <w:rFonts w:hint="default"/>
        <w:lang w:val="en-GB" w:eastAsia="en-GB" w:bidi="en-GB"/>
      </w:rPr>
    </w:lvl>
    <w:lvl w:ilvl="4">
      <w:numFmt w:val="bullet"/>
      <w:lvlText w:val="•"/>
      <w:lvlJc w:val="left"/>
      <w:pPr>
        <w:ind w:left="3862" w:hanging="360"/>
      </w:pPr>
      <w:rPr>
        <w:rFonts w:hint="default"/>
        <w:lang w:val="en-GB" w:eastAsia="en-GB" w:bidi="en-GB"/>
      </w:rPr>
    </w:lvl>
    <w:lvl w:ilvl="5">
      <w:numFmt w:val="bullet"/>
      <w:lvlText w:val="•"/>
      <w:lvlJc w:val="left"/>
      <w:pPr>
        <w:ind w:left="4756" w:hanging="360"/>
      </w:pPr>
      <w:rPr>
        <w:rFonts w:hint="default"/>
        <w:lang w:val="en-GB" w:eastAsia="en-GB" w:bidi="en-GB"/>
      </w:rPr>
    </w:lvl>
    <w:lvl w:ilvl="6">
      <w:numFmt w:val="bullet"/>
      <w:lvlText w:val="•"/>
      <w:lvlJc w:val="left"/>
      <w:pPr>
        <w:ind w:left="5650" w:hanging="360"/>
      </w:pPr>
      <w:rPr>
        <w:rFonts w:hint="default"/>
        <w:lang w:val="en-GB" w:eastAsia="en-GB" w:bidi="en-GB"/>
      </w:rPr>
    </w:lvl>
    <w:lvl w:ilvl="7">
      <w:numFmt w:val="bullet"/>
      <w:lvlText w:val="•"/>
      <w:lvlJc w:val="left"/>
      <w:pPr>
        <w:ind w:left="6544" w:hanging="360"/>
      </w:pPr>
      <w:rPr>
        <w:rFonts w:hint="default"/>
        <w:lang w:val="en-GB" w:eastAsia="en-GB" w:bidi="en-GB"/>
      </w:rPr>
    </w:lvl>
    <w:lvl w:ilvl="8">
      <w:numFmt w:val="bullet"/>
      <w:lvlText w:val="•"/>
      <w:lvlJc w:val="left"/>
      <w:pPr>
        <w:ind w:left="7438" w:hanging="360"/>
      </w:pPr>
      <w:rPr>
        <w:rFonts w:hint="default"/>
        <w:lang w:val="en-GB" w:eastAsia="en-GB" w:bidi="en-GB"/>
      </w:rPr>
    </w:lvl>
  </w:abstractNum>
  <w:abstractNum w:abstractNumId="14" w15:restartNumberingAfterBreak="0">
    <w:nsid w:val="5B7F57A5"/>
    <w:multiLevelType w:val="multilevel"/>
    <w:tmpl w:val="FF867B38"/>
    <w:lvl w:ilvl="0">
      <w:start w:val="9"/>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2501" w:hanging="721"/>
      </w:pPr>
      <w:rPr>
        <w:rFonts w:hint="default"/>
        <w:lang w:val="en-GB" w:eastAsia="en-GB" w:bidi="en-GB"/>
      </w:rPr>
    </w:lvl>
    <w:lvl w:ilvl="3">
      <w:numFmt w:val="bullet"/>
      <w:lvlText w:val="•"/>
      <w:lvlJc w:val="left"/>
      <w:pPr>
        <w:ind w:left="3341" w:hanging="721"/>
      </w:pPr>
      <w:rPr>
        <w:rFonts w:hint="default"/>
        <w:lang w:val="en-GB" w:eastAsia="en-GB" w:bidi="en-GB"/>
      </w:rPr>
    </w:lvl>
    <w:lvl w:ilvl="4">
      <w:numFmt w:val="bullet"/>
      <w:lvlText w:val="•"/>
      <w:lvlJc w:val="left"/>
      <w:pPr>
        <w:ind w:left="4182" w:hanging="721"/>
      </w:pPr>
      <w:rPr>
        <w:rFonts w:hint="default"/>
        <w:lang w:val="en-GB" w:eastAsia="en-GB" w:bidi="en-GB"/>
      </w:rPr>
    </w:lvl>
    <w:lvl w:ilvl="5">
      <w:numFmt w:val="bullet"/>
      <w:lvlText w:val="•"/>
      <w:lvlJc w:val="left"/>
      <w:pPr>
        <w:ind w:left="5023" w:hanging="721"/>
      </w:pPr>
      <w:rPr>
        <w:rFonts w:hint="default"/>
        <w:lang w:val="en-GB" w:eastAsia="en-GB" w:bidi="en-GB"/>
      </w:rPr>
    </w:lvl>
    <w:lvl w:ilvl="6">
      <w:numFmt w:val="bullet"/>
      <w:lvlText w:val="•"/>
      <w:lvlJc w:val="left"/>
      <w:pPr>
        <w:ind w:left="5863" w:hanging="721"/>
      </w:pPr>
      <w:rPr>
        <w:rFonts w:hint="default"/>
        <w:lang w:val="en-GB" w:eastAsia="en-GB" w:bidi="en-GB"/>
      </w:rPr>
    </w:lvl>
    <w:lvl w:ilvl="7">
      <w:numFmt w:val="bullet"/>
      <w:lvlText w:val="•"/>
      <w:lvlJc w:val="left"/>
      <w:pPr>
        <w:ind w:left="6704" w:hanging="721"/>
      </w:pPr>
      <w:rPr>
        <w:rFonts w:hint="default"/>
        <w:lang w:val="en-GB" w:eastAsia="en-GB" w:bidi="en-GB"/>
      </w:rPr>
    </w:lvl>
    <w:lvl w:ilvl="8">
      <w:numFmt w:val="bullet"/>
      <w:lvlText w:val="•"/>
      <w:lvlJc w:val="left"/>
      <w:pPr>
        <w:ind w:left="7545" w:hanging="721"/>
      </w:pPr>
      <w:rPr>
        <w:rFonts w:hint="default"/>
        <w:lang w:val="en-GB" w:eastAsia="en-GB" w:bidi="en-GB"/>
      </w:rPr>
    </w:lvl>
  </w:abstractNum>
  <w:abstractNum w:abstractNumId="15" w15:restartNumberingAfterBreak="0">
    <w:nsid w:val="719C4105"/>
    <w:multiLevelType w:val="multilevel"/>
    <w:tmpl w:val="9142F372"/>
    <w:lvl w:ilvl="0">
      <w:start w:val="5"/>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1180" w:hanging="360"/>
      </w:pPr>
      <w:rPr>
        <w:rFonts w:ascii="Symbol" w:eastAsia="Symbol" w:hAnsi="Symbol" w:cs="Symbol" w:hint="default"/>
        <w:w w:val="99"/>
        <w:sz w:val="22"/>
        <w:szCs w:val="22"/>
        <w:lang w:val="en-GB" w:eastAsia="en-GB" w:bidi="en-GB"/>
      </w:rPr>
    </w:lvl>
    <w:lvl w:ilvl="3">
      <w:numFmt w:val="bullet"/>
      <w:lvlText w:val="•"/>
      <w:lvlJc w:val="left"/>
      <w:pPr>
        <w:ind w:left="2968" w:hanging="360"/>
      </w:pPr>
      <w:rPr>
        <w:rFonts w:hint="default"/>
        <w:lang w:val="en-GB" w:eastAsia="en-GB" w:bidi="en-GB"/>
      </w:rPr>
    </w:lvl>
    <w:lvl w:ilvl="4">
      <w:numFmt w:val="bullet"/>
      <w:lvlText w:val="•"/>
      <w:lvlJc w:val="left"/>
      <w:pPr>
        <w:ind w:left="3862" w:hanging="360"/>
      </w:pPr>
      <w:rPr>
        <w:rFonts w:hint="default"/>
        <w:lang w:val="en-GB" w:eastAsia="en-GB" w:bidi="en-GB"/>
      </w:rPr>
    </w:lvl>
    <w:lvl w:ilvl="5">
      <w:numFmt w:val="bullet"/>
      <w:lvlText w:val="•"/>
      <w:lvlJc w:val="left"/>
      <w:pPr>
        <w:ind w:left="4756" w:hanging="360"/>
      </w:pPr>
      <w:rPr>
        <w:rFonts w:hint="default"/>
        <w:lang w:val="en-GB" w:eastAsia="en-GB" w:bidi="en-GB"/>
      </w:rPr>
    </w:lvl>
    <w:lvl w:ilvl="6">
      <w:numFmt w:val="bullet"/>
      <w:lvlText w:val="•"/>
      <w:lvlJc w:val="left"/>
      <w:pPr>
        <w:ind w:left="5650" w:hanging="360"/>
      </w:pPr>
      <w:rPr>
        <w:rFonts w:hint="default"/>
        <w:lang w:val="en-GB" w:eastAsia="en-GB" w:bidi="en-GB"/>
      </w:rPr>
    </w:lvl>
    <w:lvl w:ilvl="7">
      <w:numFmt w:val="bullet"/>
      <w:lvlText w:val="•"/>
      <w:lvlJc w:val="left"/>
      <w:pPr>
        <w:ind w:left="6544" w:hanging="360"/>
      </w:pPr>
      <w:rPr>
        <w:rFonts w:hint="default"/>
        <w:lang w:val="en-GB" w:eastAsia="en-GB" w:bidi="en-GB"/>
      </w:rPr>
    </w:lvl>
    <w:lvl w:ilvl="8">
      <w:numFmt w:val="bullet"/>
      <w:lvlText w:val="•"/>
      <w:lvlJc w:val="left"/>
      <w:pPr>
        <w:ind w:left="7438" w:hanging="360"/>
      </w:pPr>
      <w:rPr>
        <w:rFonts w:hint="default"/>
        <w:lang w:val="en-GB" w:eastAsia="en-GB" w:bidi="en-GB"/>
      </w:rPr>
    </w:lvl>
  </w:abstractNum>
  <w:abstractNum w:abstractNumId="16" w15:restartNumberingAfterBreak="0">
    <w:nsid w:val="7AD04830"/>
    <w:multiLevelType w:val="multilevel"/>
    <w:tmpl w:val="19FAFC76"/>
    <w:lvl w:ilvl="0">
      <w:start w:val="12"/>
      <w:numFmt w:val="decimal"/>
      <w:lvlText w:val="%1"/>
      <w:lvlJc w:val="left"/>
      <w:pPr>
        <w:ind w:left="820" w:hanging="721"/>
        <w:jc w:val="left"/>
      </w:pPr>
      <w:rPr>
        <w:rFonts w:hint="default"/>
        <w:lang w:val="en-GB" w:eastAsia="en-GB" w:bidi="en-GB"/>
      </w:rPr>
    </w:lvl>
    <w:lvl w:ilvl="1">
      <w:numFmt w:val="decimal"/>
      <w:lvlText w:val="%1.%2"/>
      <w:lvlJc w:val="left"/>
      <w:pPr>
        <w:ind w:left="820" w:hanging="721"/>
        <w:jc w:val="left"/>
      </w:pPr>
      <w:rPr>
        <w:rFonts w:hint="default"/>
        <w:b/>
        <w:bCs/>
        <w:w w:val="99"/>
        <w:lang w:val="en-GB" w:eastAsia="en-GB" w:bidi="en-GB"/>
      </w:rPr>
    </w:lvl>
    <w:lvl w:ilvl="2">
      <w:numFmt w:val="bullet"/>
      <w:lvlText w:val=""/>
      <w:lvlJc w:val="left"/>
      <w:pPr>
        <w:ind w:left="1180" w:hanging="360"/>
      </w:pPr>
      <w:rPr>
        <w:rFonts w:ascii="Symbol" w:eastAsia="Symbol" w:hAnsi="Symbol" w:cs="Symbol" w:hint="default"/>
        <w:w w:val="99"/>
        <w:sz w:val="22"/>
        <w:szCs w:val="22"/>
        <w:lang w:val="en-GB" w:eastAsia="en-GB" w:bidi="en-GB"/>
      </w:rPr>
    </w:lvl>
    <w:lvl w:ilvl="3">
      <w:numFmt w:val="bullet"/>
      <w:lvlText w:val="•"/>
      <w:lvlJc w:val="left"/>
      <w:pPr>
        <w:ind w:left="2968" w:hanging="360"/>
      </w:pPr>
      <w:rPr>
        <w:rFonts w:hint="default"/>
        <w:lang w:val="en-GB" w:eastAsia="en-GB" w:bidi="en-GB"/>
      </w:rPr>
    </w:lvl>
    <w:lvl w:ilvl="4">
      <w:numFmt w:val="bullet"/>
      <w:lvlText w:val="•"/>
      <w:lvlJc w:val="left"/>
      <w:pPr>
        <w:ind w:left="3862" w:hanging="360"/>
      </w:pPr>
      <w:rPr>
        <w:rFonts w:hint="default"/>
        <w:lang w:val="en-GB" w:eastAsia="en-GB" w:bidi="en-GB"/>
      </w:rPr>
    </w:lvl>
    <w:lvl w:ilvl="5">
      <w:numFmt w:val="bullet"/>
      <w:lvlText w:val="•"/>
      <w:lvlJc w:val="left"/>
      <w:pPr>
        <w:ind w:left="4756" w:hanging="360"/>
      </w:pPr>
      <w:rPr>
        <w:rFonts w:hint="default"/>
        <w:lang w:val="en-GB" w:eastAsia="en-GB" w:bidi="en-GB"/>
      </w:rPr>
    </w:lvl>
    <w:lvl w:ilvl="6">
      <w:numFmt w:val="bullet"/>
      <w:lvlText w:val="•"/>
      <w:lvlJc w:val="left"/>
      <w:pPr>
        <w:ind w:left="5650" w:hanging="360"/>
      </w:pPr>
      <w:rPr>
        <w:rFonts w:hint="default"/>
        <w:lang w:val="en-GB" w:eastAsia="en-GB" w:bidi="en-GB"/>
      </w:rPr>
    </w:lvl>
    <w:lvl w:ilvl="7">
      <w:numFmt w:val="bullet"/>
      <w:lvlText w:val="•"/>
      <w:lvlJc w:val="left"/>
      <w:pPr>
        <w:ind w:left="6544" w:hanging="360"/>
      </w:pPr>
      <w:rPr>
        <w:rFonts w:hint="default"/>
        <w:lang w:val="en-GB" w:eastAsia="en-GB" w:bidi="en-GB"/>
      </w:rPr>
    </w:lvl>
    <w:lvl w:ilvl="8">
      <w:numFmt w:val="bullet"/>
      <w:lvlText w:val="•"/>
      <w:lvlJc w:val="left"/>
      <w:pPr>
        <w:ind w:left="7438" w:hanging="360"/>
      </w:pPr>
      <w:rPr>
        <w:rFonts w:hint="default"/>
        <w:lang w:val="en-GB" w:eastAsia="en-GB" w:bidi="en-GB"/>
      </w:rPr>
    </w:lvl>
  </w:abstractNum>
  <w:num w:numId="1">
    <w:abstractNumId w:val="1"/>
  </w:num>
  <w:num w:numId="2">
    <w:abstractNumId w:val="2"/>
  </w:num>
  <w:num w:numId="3">
    <w:abstractNumId w:val="12"/>
  </w:num>
  <w:num w:numId="4">
    <w:abstractNumId w:val="9"/>
  </w:num>
  <w:num w:numId="5">
    <w:abstractNumId w:val="16"/>
  </w:num>
  <w:num w:numId="6">
    <w:abstractNumId w:val="11"/>
  </w:num>
  <w:num w:numId="7">
    <w:abstractNumId w:val="7"/>
  </w:num>
  <w:num w:numId="8">
    <w:abstractNumId w:val="14"/>
  </w:num>
  <w:num w:numId="9">
    <w:abstractNumId w:val="8"/>
  </w:num>
  <w:num w:numId="10">
    <w:abstractNumId w:val="13"/>
  </w:num>
  <w:num w:numId="11">
    <w:abstractNumId w:val="6"/>
  </w:num>
  <w:num w:numId="12">
    <w:abstractNumId w:val="3"/>
  </w:num>
  <w:num w:numId="13">
    <w:abstractNumId w:val="15"/>
  </w:num>
  <w:num w:numId="14">
    <w:abstractNumId w:val="5"/>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4B"/>
    <w:rsid w:val="00882E1F"/>
    <w:rsid w:val="00A2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40BA5BD"/>
  <w15:docId w15:val="{747F553A-7ED1-4F6F-9717-CA8BA450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20" w:hanging="72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customStyle="1" w:styleId="Title1">
    <w:name w:val="Title 1"/>
    <w:basedOn w:val="Heading1"/>
    <w:link w:val="Title1Char"/>
    <w:autoRedefine/>
    <w:qFormat/>
    <w:rsid w:val="00882E1F"/>
    <w:pPr>
      <w:keepNext/>
      <w:keepLines/>
      <w:widowControl/>
      <w:autoSpaceDE/>
      <w:autoSpaceDN/>
      <w:spacing w:before="480" w:after="120"/>
      <w:ind w:left="0" w:firstLine="0"/>
    </w:pPr>
    <w:rPr>
      <w:rFonts w:eastAsia="MS Gothic" w:cs="Times New Roman"/>
      <w:sz w:val="56"/>
      <w:szCs w:val="32"/>
      <w:u w:val="none"/>
      <w:lang w:val="en-US" w:eastAsia="en-US" w:bidi="ar-SA"/>
    </w:rPr>
  </w:style>
  <w:style w:type="character" w:customStyle="1" w:styleId="Title1Char">
    <w:name w:val="Title 1 Char"/>
    <w:link w:val="Title1"/>
    <w:rsid w:val="00882E1F"/>
    <w:rPr>
      <w:rFonts w:ascii="Arial" w:eastAsia="MS Gothic" w:hAnsi="Arial" w:cs="Times New Roman"/>
      <w:b/>
      <w:bCs/>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identity-checking-guidelines/id-checking-guidelines-for-dbs-check-applic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identity-checking-guidelines/id-checking-guidelines-for-dbs-check-app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17724c6791e7976ea43cfc3d2bf61bd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0b568cb4cdfb6eb03719f7dbb1646de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D1E87-5562-408F-BE21-2168DB1FD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725AD-4AE8-431A-983B-B2664467137F}">
  <ds:schemaRefs>
    <ds:schemaRef ds:uri="http://schemas.microsoft.com/sharepoint/v3/contenttype/forms"/>
  </ds:schemaRefs>
</ds:datastoreItem>
</file>

<file path=customXml/itemProps3.xml><?xml version="1.0" encoding="utf-8"?>
<ds:datastoreItem xmlns:ds="http://schemas.openxmlformats.org/officeDocument/2006/customXml" ds:itemID="{1E4A6256-71DD-42C8-8F4B-E267EECED9FD}">
  <ds:schemaRefs>
    <ds:schemaRef ds:uri="118cc59a-3af8-4b03-b868-4e568a6acad5"/>
    <ds:schemaRef ds:uri="http://purl.org/dc/elements/1.1/"/>
    <ds:schemaRef ds:uri="http://schemas.microsoft.com/office/2006/documentManagement/types"/>
    <ds:schemaRef ds:uri="e0d2db54-49c2-41a6-afb9-9645ca8d6b52"/>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model Safer recruitment policyUpdated September 2018</vt:lpstr>
    </vt:vector>
  </TitlesOfParts>
  <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Safer recruitment policyUpdated September 2018</dc:title>
  <dc:creator>Aby Brough</dc:creator>
  <cp:lastModifiedBy>Catherine Totten</cp:lastModifiedBy>
  <cp:revision>2</cp:revision>
  <dcterms:created xsi:type="dcterms:W3CDTF">2020-06-08T12:34:00Z</dcterms:created>
  <dcterms:modified xsi:type="dcterms:W3CDTF">2020-06-08T12:34:00Z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Office Word 2007</vt:lpwstr>
  </property>
  <property fmtid="{D5CDD505-2E9C-101B-9397-08002B2CF9AE}" pid="4" name="LastSaved">
    <vt:filetime>2020-06-08T00:00:00Z</vt:filetime>
  </property>
  <property fmtid="{D5CDD505-2E9C-101B-9397-08002B2CF9AE}" pid="5" name="ContentTypeId">
    <vt:lpwstr>0x0101003FF5676D69F4714AB365B125CD808DD9</vt:lpwstr>
  </property>
</Properties>
</file>